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97" w:rsidRPr="00A36A05" w:rsidRDefault="009B1997" w:rsidP="009B1997">
      <w:pPr>
        <w:spacing w:line="360" w:lineRule="auto"/>
        <w:rPr>
          <w:rFonts w:ascii="Arial" w:hAnsi="Arial" w:cs="Arial"/>
          <w:b/>
        </w:rPr>
      </w:pPr>
      <w:r w:rsidRPr="00A36A05">
        <w:rPr>
          <w:rFonts w:ascii="Arial" w:hAnsi="Arial" w:cs="Arial"/>
          <w:b/>
        </w:rPr>
        <w:t xml:space="preserve">                                                    ÖZGEÇMİŞ</w:t>
      </w:r>
    </w:p>
    <w:p w:rsidR="009B1997" w:rsidRPr="00A36A05" w:rsidRDefault="008E2001" w:rsidP="009B19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spellStart"/>
      <w:r>
        <w:rPr>
          <w:rFonts w:ascii="Arial" w:hAnsi="Arial" w:cs="Arial"/>
          <w:b/>
        </w:rPr>
        <w:t>KİMLİĞi</w:t>
      </w:r>
      <w:proofErr w:type="spellEnd"/>
      <w:r>
        <w:rPr>
          <w:rFonts w:ascii="Arial" w:hAnsi="Arial" w:cs="Arial"/>
          <w:b/>
        </w:rPr>
        <w:t>.</w:t>
      </w:r>
    </w:p>
    <w:p w:rsidR="009B1997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  <w:b/>
        </w:rPr>
        <w:t>Adı-Soyadı</w:t>
      </w:r>
      <w:r w:rsidRPr="00A36A05">
        <w:rPr>
          <w:rFonts w:ascii="Arial" w:hAnsi="Arial" w:cs="Arial"/>
        </w:rPr>
        <w:t xml:space="preserve">: </w:t>
      </w:r>
      <w:r w:rsidR="00E626C3">
        <w:rPr>
          <w:rFonts w:ascii="Arial" w:hAnsi="Arial" w:cs="Arial"/>
        </w:rPr>
        <w:t>Semra YİĞİTASLAN</w:t>
      </w:r>
    </w:p>
    <w:p w:rsidR="009B1997" w:rsidRPr="00A36A05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  <w:b/>
        </w:rPr>
        <w:t>Doğum Yeri</w:t>
      </w:r>
      <w:r w:rsidRPr="00A36A05">
        <w:rPr>
          <w:rFonts w:ascii="Arial" w:hAnsi="Arial" w:cs="Arial"/>
        </w:rPr>
        <w:t xml:space="preserve">: </w:t>
      </w:r>
      <w:r w:rsidR="00E626C3">
        <w:rPr>
          <w:rFonts w:ascii="Arial" w:hAnsi="Arial" w:cs="Arial"/>
        </w:rPr>
        <w:t>Elazığ</w:t>
      </w:r>
    </w:p>
    <w:p w:rsidR="009B1997" w:rsidRPr="00A36A05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  <w:b/>
        </w:rPr>
        <w:t>Doğum Tarihi</w:t>
      </w:r>
      <w:r w:rsidRPr="00A36A05">
        <w:rPr>
          <w:rFonts w:ascii="Arial" w:hAnsi="Arial" w:cs="Arial"/>
        </w:rPr>
        <w:t xml:space="preserve">: </w:t>
      </w:r>
      <w:r w:rsidR="00C83DFD">
        <w:rPr>
          <w:rFonts w:ascii="Arial" w:hAnsi="Arial" w:cs="Arial"/>
        </w:rPr>
        <w:t>03/11/</w:t>
      </w:r>
      <w:r w:rsidRPr="00A36A05">
        <w:rPr>
          <w:rFonts w:ascii="Arial" w:hAnsi="Arial" w:cs="Arial"/>
        </w:rPr>
        <w:t>197</w:t>
      </w:r>
      <w:r w:rsidR="00E626C3">
        <w:rPr>
          <w:rFonts w:ascii="Arial" w:hAnsi="Arial" w:cs="Arial"/>
        </w:rPr>
        <w:t>8</w:t>
      </w:r>
    </w:p>
    <w:p w:rsidR="009B1997" w:rsidRDefault="009B1997" w:rsidP="009B1997">
      <w:pPr>
        <w:spacing w:line="360" w:lineRule="auto"/>
        <w:rPr>
          <w:rFonts w:ascii="Arial" w:hAnsi="Arial" w:cs="Arial"/>
          <w:b/>
        </w:rPr>
      </w:pPr>
    </w:p>
    <w:p w:rsidR="009B1997" w:rsidRDefault="009B1997" w:rsidP="009B1997">
      <w:pPr>
        <w:spacing w:line="360" w:lineRule="auto"/>
        <w:rPr>
          <w:rFonts w:ascii="Arial" w:hAnsi="Arial" w:cs="Arial"/>
          <w:b/>
        </w:rPr>
      </w:pPr>
      <w:r w:rsidRPr="00A36A05">
        <w:rPr>
          <w:rFonts w:ascii="Arial" w:hAnsi="Arial" w:cs="Arial"/>
          <w:b/>
        </w:rPr>
        <w:t>2. MEDENİ DURUM</w:t>
      </w:r>
      <w:r w:rsidRPr="00A36A05">
        <w:rPr>
          <w:rFonts w:ascii="Arial" w:hAnsi="Arial" w:cs="Arial"/>
        </w:rPr>
        <w:t xml:space="preserve">: </w:t>
      </w:r>
      <w:r w:rsidR="00E626C3">
        <w:rPr>
          <w:rFonts w:ascii="Arial" w:hAnsi="Arial" w:cs="Arial"/>
        </w:rPr>
        <w:t>Evli</w:t>
      </w:r>
    </w:p>
    <w:p w:rsidR="00036625" w:rsidRDefault="00036625" w:rsidP="009B1997">
      <w:pPr>
        <w:spacing w:line="360" w:lineRule="auto"/>
        <w:rPr>
          <w:rFonts w:ascii="Arial" w:hAnsi="Arial" w:cs="Arial"/>
          <w:b/>
        </w:rPr>
      </w:pPr>
    </w:p>
    <w:p w:rsidR="009B1997" w:rsidRPr="00A36A05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  <w:b/>
        </w:rPr>
        <w:t>3. UYRUK</w:t>
      </w:r>
      <w:r w:rsidRPr="00A36A05">
        <w:rPr>
          <w:rFonts w:ascii="Arial" w:hAnsi="Arial" w:cs="Arial"/>
        </w:rPr>
        <w:t xml:space="preserve">: </w:t>
      </w:r>
      <w:r w:rsidR="00E626C3">
        <w:rPr>
          <w:rFonts w:ascii="Arial" w:hAnsi="Arial" w:cs="Arial"/>
        </w:rPr>
        <w:t>T.C.</w:t>
      </w:r>
    </w:p>
    <w:p w:rsidR="009B1997" w:rsidRDefault="009B1997" w:rsidP="009B1997">
      <w:pPr>
        <w:spacing w:line="360" w:lineRule="auto"/>
        <w:rPr>
          <w:rFonts w:ascii="Arial" w:hAnsi="Arial" w:cs="Arial"/>
          <w:b/>
        </w:rPr>
      </w:pPr>
    </w:p>
    <w:p w:rsidR="009B1997" w:rsidRPr="00A36A05" w:rsidRDefault="009B1997" w:rsidP="009B1997">
      <w:pPr>
        <w:spacing w:line="360" w:lineRule="auto"/>
        <w:rPr>
          <w:rFonts w:ascii="Arial" w:hAnsi="Arial" w:cs="Arial"/>
          <w:b/>
        </w:rPr>
      </w:pPr>
      <w:r w:rsidRPr="00A36A05">
        <w:rPr>
          <w:rFonts w:ascii="Arial" w:hAnsi="Arial" w:cs="Arial"/>
          <w:b/>
        </w:rPr>
        <w:t>4. EĞİTİM DURUMU:</w:t>
      </w:r>
    </w:p>
    <w:p w:rsidR="009B1997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  <w:b/>
        </w:rPr>
        <w:t>Uzmanlık</w:t>
      </w:r>
      <w:r w:rsidRPr="00A36A05">
        <w:rPr>
          <w:rFonts w:ascii="Arial" w:hAnsi="Arial" w:cs="Arial"/>
        </w:rPr>
        <w:t xml:space="preserve">: </w:t>
      </w:r>
      <w:r w:rsidR="00E626C3">
        <w:rPr>
          <w:rFonts w:ascii="Arial" w:hAnsi="Arial" w:cs="Arial"/>
        </w:rPr>
        <w:t>Eskişehir Osmangazi Üniversitesi Tıp Fakültesi Farmakoloji Anabilim Dalı</w:t>
      </w:r>
    </w:p>
    <w:p w:rsidR="009B1997" w:rsidRPr="00A36A05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  <w:b/>
        </w:rPr>
        <w:t>Üniversite:</w:t>
      </w:r>
      <w:r w:rsidRPr="00A36A05">
        <w:rPr>
          <w:rFonts w:ascii="Arial" w:hAnsi="Arial" w:cs="Arial"/>
        </w:rPr>
        <w:t xml:space="preserve"> </w:t>
      </w:r>
      <w:r w:rsidR="00E626C3" w:rsidRPr="00E626C3">
        <w:rPr>
          <w:rFonts w:ascii="Arial" w:hAnsi="Arial" w:cs="Arial"/>
        </w:rPr>
        <w:t>: Eskişehir Osmangazi Üniversitesi Tıp Fakültesi</w:t>
      </w:r>
    </w:p>
    <w:p w:rsidR="009B1997" w:rsidRPr="00A36A05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  <w:b/>
        </w:rPr>
        <w:t>Ortaokul-lise</w:t>
      </w:r>
      <w:r w:rsidRPr="00A36A05">
        <w:rPr>
          <w:rFonts w:ascii="Arial" w:hAnsi="Arial" w:cs="Arial"/>
        </w:rPr>
        <w:t xml:space="preserve">: </w:t>
      </w:r>
      <w:r w:rsidR="00E626C3">
        <w:rPr>
          <w:rFonts w:ascii="Arial" w:hAnsi="Arial" w:cs="Arial"/>
        </w:rPr>
        <w:t>Afyon Kocatepe Anadolu Lisesi</w:t>
      </w:r>
    </w:p>
    <w:p w:rsidR="009B1997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  <w:b/>
        </w:rPr>
        <w:t>İlkokul:</w:t>
      </w:r>
      <w:r w:rsidRPr="00A36A05">
        <w:rPr>
          <w:rFonts w:ascii="Arial" w:hAnsi="Arial" w:cs="Arial"/>
        </w:rPr>
        <w:t xml:space="preserve"> </w:t>
      </w:r>
      <w:r w:rsidR="00E626C3">
        <w:rPr>
          <w:rFonts w:ascii="Arial" w:hAnsi="Arial" w:cs="Arial"/>
        </w:rPr>
        <w:t>Fatih Sultan Mehmet İlkokulu / ELAZIĞ</w:t>
      </w:r>
    </w:p>
    <w:p w:rsidR="00E626C3" w:rsidRDefault="00E626C3" w:rsidP="009B1997">
      <w:pPr>
        <w:spacing w:line="360" w:lineRule="auto"/>
        <w:rPr>
          <w:rFonts w:ascii="Arial" w:hAnsi="Arial" w:cs="Arial"/>
        </w:rPr>
      </w:pPr>
    </w:p>
    <w:p w:rsidR="009B1997" w:rsidRDefault="009B1997" w:rsidP="009B1997">
      <w:pPr>
        <w:spacing w:line="360" w:lineRule="auto"/>
        <w:rPr>
          <w:rFonts w:ascii="Arial" w:hAnsi="Arial" w:cs="Arial"/>
        </w:rPr>
      </w:pPr>
      <w:r w:rsidRPr="00A36A05">
        <w:rPr>
          <w:rFonts w:ascii="Arial" w:hAnsi="Arial" w:cs="Arial"/>
        </w:rPr>
        <w:t xml:space="preserve"> </w:t>
      </w:r>
      <w:r w:rsidRPr="00A36A05">
        <w:rPr>
          <w:rFonts w:ascii="Arial" w:hAnsi="Arial" w:cs="Arial"/>
          <w:b/>
        </w:rPr>
        <w:t>5. MESLEKİ DENEYİMLERİ:</w:t>
      </w:r>
      <w:r w:rsidR="00E626C3">
        <w:rPr>
          <w:rFonts w:ascii="Arial" w:hAnsi="Arial" w:cs="Arial"/>
          <w:b/>
        </w:rPr>
        <w:t xml:space="preserve"> </w:t>
      </w:r>
    </w:p>
    <w:p w:rsidR="00E626C3" w:rsidRDefault="00E626C3" w:rsidP="009B1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26C3">
        <w:rPr>
          <w:rFonts w:ascii="Arial" w:hAnsi="Arial" w:cs="Arial"/>
        </w:rPr>
        <w:t xml:space="preserve">: </w:t>
      </w:r>
      <w:r w:rsidRPr="00C83DFD">
        <w:rPr>
          <w:rFonts w:ascii="Arial" w:hAnsi="Arial" w:cs="Arial"/>
          <w:u w:val="single"/>
        </w:rPr>
        <w:t>Araştırma Görevlisi.</w:t>
      </w:r>
      <w:r>
        <w:rPr>
          <w:rFonts w:ascii="Arial" w:hAnsi="Arial" w:cs="Arial"/>
        </w:rPr>
        <w:t xml:space="preserve"> </w:t>
      </w:r>
      <w:r w:rsidRPr="00E626C3">
        <w:rPr>
          <w:rFonts w:ascii="Arial" w:hAnsi="Arial" w:cs="Arial"/>
        </w:rPr>
        <w:t>Eskişehir Osmangazi Üniversitesi Tıp Fakültesi</w:t>
      </w:r>
      <w:r>
        <w:rPr>
          <w:rFonts w:ascii="Arial" w:hAnsi="Arial" w:cs="Arial"/>
        </w:rPr>
        <w:t xml:space="preserve"> Farmakoloji Anabilim Dalı (2004-2009)</w:t>
      </w:r>
    </w:p>
    <w:p w:rsidR="00E626C3" w:rsidRPr="00E626C3" w:rsidRDefault="00E626C3" w:rsidP="009B1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83DFD">
        <w:rPr>
          <w:rFonts w:ascii="Arial" w:hAnsi="Arial" w:cs="Arial"/>
          <w:u w:val="single"/>
        </w:rPr>
        <w:t>Uzman Doktor:</w:t>
      </w:r>
      <w:r>
        <w:rPr>
          <w:rFonts w:ascii="Arial" w:hAnsi="Arial" w:cs="Arial"/>
        </w:rPr>
        <w:t xml:space="preserve"> </w:t>
      </w:r>
      <w:r w:rsidRPr="00E626C3">
        <w:rPr>
          <w:rFonts w:ascii="Arial" w:hAnsi="Arial" w:cs="Arial"/>
        </w:rPr>
        <w:t>: Eskişehir Osmangazi Üniversitesi Tıp Fakültesi</w:t>
      </w:r>
      <w:r>
        <w:rPr>
          <w:rFonts w:ascii="Arial" w:hAnsi="Arial" w:cs="Arial"/>
        </w:rPr>
        <w:t xml:space="preserve"> Farmakoloji Anabilim Dalı (2009-2013)</w:t>
      </w:r>
    </w:p>
    <w:p w:rsidR="009B1997" w:rsidRDefault="009B1997" w:rsidP="009B1997">
      <w:pPr>
        <w:spacing w:line="360" w:lineRule="auto"/>
        <w:rPr>
          <w:rFonts w:ascii="Arial" w:hAnsi="Arial" w:cs="Arial"/>
          <w:b/>
        </w:rPr>
      </w:pPr>
    </w:p>
    <w:p w:rsidR="009B1997" w:rsidRPr="00A36A05" w:rsidRDefault="00476E56" w:rsidP="009B19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B1997" w:rsidRPr="00A36A05">
        <w:rPr>
          <w:rFonts w:ascii="Arial" w:hAnsi="Arial" w:cs="Arial"/>
          <w:b/>
        </w:rPr>
        <w:t xml:space="preserve">. YABANCI DİL: </w:t>
      </w:r>
      <w:r w:rsidR="00E626C3">
        <w:rPr>
          <w:rFonts w:ascii="Arial" w:hAnsi="Arial" w:cs="Arial"/>
          <w:b/>
        </w:rPr>
        <w:t xml:space="preserve">İngilizce (Çok iyi) </w:t>
      </w:r>
    </w:p>
    <w:p w:rsidR="009B1997" w:rsidRDefault="009B1997" w:rsidP="009B1997">
      <w:pPr>
        <w:spacing w:line="360" w:lineRule="auto"/>
        <w:rPr>
          <w:rFonts w:ascii="Arial" w:hAnsi="Arial" w:cs="Arial"/>
          <w:b/>
        </w:rPr>
      </w:pPr>
    </w:p>
    <w:p w:rsidR="00E626C3" w:rsidRDefault="00476E56" w:rsidP="009B19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B1997" w:rsidRPr="00A36A05">
        <w:rPr>
          <w:rFonts w:ascii="Arial" w:hAnsi="Arial" w:cs="Arial"/>
          <w:b/>
        </w:rPr>
        <w:t>. ÜYELİK:</w:t>
      </w:r>
      <w:r w:rsidR="00E626C3">
        <w:rPr>
          <w:rFonts w:ascii="Arial" w:hAnsi="Arial" w:cs="Arial"/>
          <w:b/>
        </w:rPr>
        <w:t xml:space="preserve"> </w:t>
      </w:r>
    </w:p>
    <w:p w:rsidR="009B1997" w:rsidRDefault="00E626C3" w:rsidP="00E626C3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Türk Farmakoloji Derneği</w:t>
      </w:r>
    </w:p>
    <w:p w:rsidR="00E626C3" w:rsidRDefault="00E626C3" w:rsidP="009B1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Türkiye Üniversiteli Kadınlar Derneği</w:t>
      </w:r>
    </w:p>
    <w:p w:rsidR="00036625" w:rsidRDefault="00036625" w:rsidP="009B1997">
      <w:pPr>
        <w:spacing w:line="360" w:lineRule="auto"/>
        <w:rPr>
          <w:rFonts w:ascii="Arial" w:hAnsi="Arial" w:cs="Arial"/>
          <w:b/>
        </w:rPr>
      </w:pPr>
    </w:p>
    <w:p w:rsidR="009B1997" w:rsidRPr="00E626C3" w:rsidRDefault="00476E56" w:rsidP="009B1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B1997" w:rsidRPr="00A36A05">
        <w:rPr>
          <w:rFonts w:ascii="Arial" w:hAnsi="Arial" w:cs="Arial"/>
          <w:b/>
        </w:rPr>
        <w:t>. İDARİ GÖREVLER:</w:t>
      </w:r>
      <w:r w:rsidR="00E626C3">
        <w:rPr>
          <w:rFonts w:ascii="Arial" w:hAnsi="Arial" w:cs="Arial"/>
          <w:b/>
        </w:rPr>
        <w:t xml:space="preserve"> </w:t>
      </w:r>
      <w:r w:rsidR="00E626C3">
        <w:rPr>
          <w:rFonts w:ascii="Arial" w:hAnsi="Arial" w:cs="Arial"/>
        </w:rPr>
        <w:t>-</w:t>
      </w:r>
    </w:p>
    <w:p w:rsidR="00036625" w:rsidRDefault="00036625" w:rsidP="009B1997">
      <w:pPr>
        <w:spacing w:line="360" w:lineRule="auto"/>
        <w:rPr>
          <w:rFonts w:ascii="Arial" w:hAnsi="Arial" w:cs="Arial"/>
          <w:b/>
        </w:rPr>
      </w:pPr>
    </w:p>
    <w:p w:rsidR="00036625" w:rsidRDefault="00036625" w:rsidP="009B1997">
      <w:pPr>
        <w:spacing w:line="360" w:lineRule="auto"/>
        <w:rPr>
          <w:rFonts w:ascii="Arial" w:hAnsi="Arial" w:cs="Arial"/>
          <w:b/>
        </w:rPr>
      </w:pPr>
    </w:p>
    <w:p w:rsidR="00036625" w:rsidRDefault="00036625" w:rsidP="009B1997">
      <w:pPr>
        <w:spacing w:line="360" w:lineRule="auto"/>
        <w:rPr>
          <w:rFonts w:ascii="Arial" w:hAnsi="Arial" w:cs="Arial"/>
          <w:b/>
        </w:rPr>
      </w:pPr>
    </w:p>
    <w:p w:rsidR="00036625" w:rsidRDefault="00476E56" w:rsidP="009B19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9B1997" w:rsidRPr="00A36A05">
        <w:rPr>
          <w:rFonts w:ascii="Arial" w:hAnsi="Arial" w:cs="Arial"/>
          <w:b/>
        </w:rPr>
        <w:t>. UZMANLIK TEZİ:</w:t>
      </w:r>
      <w:r w:rsidR="00E626C3">
        <w:rPr>
          <w:rFonts w:ascii="Arial" w:hAnsi="Arial" w:cs="Arial"/>
          <w:b/>
        </w:rPr>
        <w:t xml:space="preserve"> </w:t>
      </w:r>
    </w:p>
    <w:p w:rsidR="009B1997" w:rsidRPr="00E626C3" w:rsidRDefault="00E626C3" w:rsidP="00036625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Pulmoner Arteriyel Hipertansiyon Tedavisinde Kullanılan İloprost, Bosentan ve Sildenafil’in Etkilerinde Vasküler Endoteliyal Büyüme Faktörlerinin Rolü</w:t>
      </w:r>
    </w:p>
    <w:p w:rsidR="009B1997" w:rsidRPr="00A36A05" w:rsidRDefault="009B1997" w:rsidP="009B1997">
      <w:pPr>
        <w:spacing w:line="360" w:lineRule="auto"/>
        <w:rPr>
          <w:rFonts w:ascii="Arial" w:hAnsi="Arial" w:cs="Arial"/>
        </w:rPr>
      </w:pPr>
    </w:p>
    <w:p w:rsidR="00036625" w:rsidRDefault="009B1997" w:rsidP="009B1997">
      <w:pPr>
        <w:spacing w:line="360" w:lineRule="auto"/>
        <w:rPr>
          <w:rFonts w:ascii="Arial" w:hAnsi="Arial" w:cs="Arial"/>
          <w:b/>
        </w:rPr>
      </w:pPr>
      <w:r w:rsidRPr="00A36A05">
        <w:rPr>
          <w:rFonts w:ascii="Arial" w:hAnsi="Arial" w:cs="Arial"/>
          <w:b/>
        </w:rPr>
        <w:t>1</w:t>
      </w:r>
      <w:r w:rsidR="00476E56">
        <w:rPr>
          <w:rFonts w:ascii="Arial" w:hAnsi="Arial" w:cs="Arial"/>
          <w:b/>
        </w:rPr>
        <w:t>0</w:t>
      </w:r>
      <w:r w:rsidRPr="00A36A05">
        <w:rPr>
          <w:rFonts w:ascii="Arial" w:hAnsi="Arial" w:cs="Arial"/>
          <w:b/>
        </w:rPr>
        <w:t>. YAZIŞMA ADRESİ:</w:t>
      </w:r>
      <w:r w:rsidR="00E626C3">
        <w:rPr>
          <w:rFonts w:ascii="Arial" w:hAnsi="Arial" w:cs="Arial"/>
          <w:b/>
        </w:rPr>
        <w:t xml:space="preserve"> </w:t>
      </w:r>
    </w:p>
    <w:p w:rsidR="009B1997" w:rsidRPr="00E626C3" w:rsidRDefault="00E626C3" w:rsidP="00036625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Büyükdere Mah. Millet cd. </w:t>
      </w:r>
      <w:r w:rsidR="00D07B8B">
        <w:rPr>
          <w:rFonts w:ascii="Arial" w:hAnsi="Arial" w:cs="Arial"/>
        </w:rPr>
        <w:t>Tıp sitesi A Blok No: 6/35 ESKİŞEHİR</w:t>
      </w:r>
    </w:p>
    <w:p w:rsidR="009B1997" w:rsidRDefault="009B1997" w:rsidP="009B1997">
      <w:pPr>
        <w:spacing w:line="360" w:lineRule="auto"/>
        <w:rPr>
          <w:rFonts w:ascii="Arial" w:hAnsi="Arial" w:cs="Arial"/>
        </w:rPr>
      </w:pPr>
    </w:p>
    <w:p w:rsidR="009B1997" w:rsidRPr="00A36A05" w:rsidRDefault="009B1997" w:rsidP="009B19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YAYIN ve ESER LİSTESİ</w:t>
      </w:r>
    </w:p>
    <w:p w:rsidR="009B1997" w:rsidRDefault="009B1997" w:rsidP="009B19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1997" w:rsidRDefault="009B1997" w:rsidP="009B199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4F25">
        <w:rPr>
          <w:rFonts w:ascii="Arial" w:hAnsi="Arial" w:cs="Arial"/>
          <w:b/>
          <w:sz w:val="20"/>
          <w:szCs w:val="20"/>
          <w:u w:val="single"/>
        </w:rPr>
        <w:t>A. Uluslararası hakemli dergilerde yayımlanan makaleler:</w:t>
      </w:r>
    </w:p>
    <w:p w:rsidR="00234690" w:rsidRDefault="00234690" w:rsidP="009B19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C5AED" w:rsidRDefault="009C5AED" w:rsidP="00234690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C5AED">
        <w:rPr>
          <w:rFonts w:ascii="Arial" w:hAnsi="Arial" w:cs="Arial"/>
          <w:sz w:val="20"/>
          <w:szCs w:val="20"/>
        </w:rPr>
        <w:t xml:space="preserve">Zorkun IS, Saraç S, </w:t>
      </w:r>
      <w:r w:rsidRPr="009C5AED">
        <w:rPr>
          <w:rFonts w:ascii="Arial" w:hAnsi="Arial" w:cs="Arial"/>
          <w:b/>
          <w:sz w:val="20"/>
          <w:szCs w:val="20"/>
          <w:u w:val="single"/>
        </w:rPr>
        <w:t>Celebi S</w:t>
      </w:r>
      <w:r w:rsidRPr="009C5AED">
        <w:rPr>
          <w:rFonts w:ascii="Arial" w:hAnsi="Arial" w:cs="Arial"/>
          <w:sz w:val="20"/>
          <w:szCs w:val="20"/>
        </w:rPr>
        <w:t>, Erol K.</w:t>
      </w:r>
      <w:r>
        <w:rPr>
          <w:rFonts w:ascii="Arial" w:hAnsi="Arial" w:cs="Arial"/>
          <w:sz w:val="20"/>
          <w:szCs w:val="20"/>
        </w:rPr>
        <w:t xml:space="preserve"> </w:t>
      </w:r>
      <w:r w:rsidR="00D07B8B" w:rsidRPr="00D07B8B">
        <w:rPr>
          <w:rFonts w:ascii="Arial" w:hAnsi="Arial" w:cs="Arial"/>
          <w:sz w:val="20"/>
          <w:szCs w:val="20"/>
        </w:rPr>
        <w:t>Synthesis of 4-aryl-3,4-dihydropyrimidin-2(1H)-thione derivatives as potential calcium channel blockers.</w:t>
      </w:r>
      <w:r w:rsidR="00D07B8B">
        <w:rPr>
          <w:rFonts w:ascii="Arial" w:hAnsi="Arial" w:cs="Arial"/>
          <w:sz w:val="20"/>
          <w:szCs w:val="20"/>
        </w:rPr>
        <w:t xml:space="preserve"> </w:t>
      </w:r>
      <w:r w:rsidR="00D07B8B" w:rsidRPr="00D07B8B">
        <w:rPr>
          <w:rFonts w:ascii="Arial" w:hAnsi="Arial" w:cs="Arial"/>
          <w:sz w:val="20"/>
          <w:szCs w:val="20"/>
        </w:rPr>
        <w:t xml:space="preserve">Bioorg Med Chem. 2006 Dec 15;14(24):8582-9. </w:t>
      </w:r>
    </w:p>
    <w:p w:rsidR="00890A60" w:rsidRPr="009C5AED" w:rsidRDefault="00890A60" w:rsidP="00234690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Gunduz MG, </w:t>
      </w:r>
      <w:r w:rsidRPr="00890A60">
        <w:rPr>
          <w:rFonts w:ascii="Arial" w:hAnsi="Arial" w:cs="Arial"/>
          <w:b/>
          <w:sz w:val="20"/>
          <w:szCs w:val="20"/>
          <w:u w:val="single"/>
        </w:rPr>
        <w:t>Celebi S</w:t>
      </w:r>
      <w:r>
        <w:rPr>
          <w:rFonts w:ascii="Arial" w:hAnsi="Arial" w:cs="Arial"/>
          <w:sz w:val="20"/>
          <w:szCs w:val="20"/>
        </w:rPr>
        <w:t xml:space="preserve">, Kaygisiz B, Simsek R, Erol K, Safak C. </w:t>
      </w:r>
      <w:r w:rsidRPr="009C5AED">
        <w:rPr>
          <w:rFonts w:ascii="Arial" w:hAnsi="Arial" w:cs="Arial"/>
          <w:sz w:val="20"/>
          <w:szCs w:val="20"/>
        </w:rPr>
        <w:t>7-Substituted Hexahydroquinolone derivatives and their Calcium Channel Modulator Effects</w:t>
      </w:r>
      <w:r>
        <w:rPr>
          <w:rFonts w:ascii="Arial" w:hAnsi="Arial" w:cs="Arial"/>
          <w:sz w:val="20"/>
          <w:szCs w:val="20"/>
        </w:rPr>
        <w:t>. Lat. Am. J. Pharm. 28 (6): 922-6 (2009)</w:t>
      </w:r>
    </w:p>
    <w:p w:rsidR="009C5AED" w:rsidRDefault="009C5AED" w:rsidP="00234690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C5AED">
        <w:rPr>
          <w:rFonts w:ascii="Arial" w:hAnsi="Arial" w:cs="Arial"/>
          <w:sz w:val="20"/>
          <w:szCs w:val="20"/>
        </w:rPr>
        <w:t xml:space="preserve">Erol K, Sirmagul B, Kilic FS, </w:t>
      </w:r>
      <w:r w:rsidRPr="009C5AED">
        <w:rPr>
          <w:rFonts w:ascii="Arial" w:hAnsi="Arial" w:cs="Arial"/>
          <w:b/>
          <w:sz w:val="20"/>
          <w:szCs w:val="20"/>
          <w:u w:val="single"/>
        </w:rPr>
        <w:t>Yigitaslan S</w:t>
      </w:r>
      <w:r w:rsidRPr="009C5AED">
        <w:rPr>
          <w:rFonts w:ascii="Arial" w:hAnsi="Arial" w:cs="Arial"/>
          <w:sz w:val="20"/>
          <w:szCs w:val="20"/>
        </w:rPr>
        <w:t>, Dogan AE. The role of inflammation and COX-derived prostanoids in the effects of bradykinin on isolated rat aorta and urinary bladder. Inflammation. 2012 Apr;35(2):420-8.</w:t>
      </w:r>
    </w:p>
    <w:p w:rsidR="00036625" w:rsidRDefault="00036625" w:rsidP="00234690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F5254">
        <w:rPr>
          <w:rFonts w:ascii="Arial" w:hAnsi="Arial" w:cs="Arial"/>
          <w:b/>
          <w:sz w:val="20"/>
          <w:szCs w:val="20"/>
          <w:u w:val="single"/>
        </w:rPr>
        <w:t>Yigitaslan S,</w:t>
      </w:r>
      <w:r w:rsidRPr="00DF5254">
        <w:rPr>
          <w:rFonts w:ascii="Arial" w:hAnsi="Arial" w:cs="Arial"/>
          <w:sz w:val="20"/>
          <w:szCs w:val="20"/>
        </w:rPr>
        <w:t xml:space="preserve"> Sirmagul B. Relation of bosentan, iloprost, and sildenafil with growth factor levels in monocrotaline-induced pulmonary hypertension. Clin Exp Hypertens. 2012;34(3):222-9.</w:t>
      </w:r>
    </w:p>
    <w:p w:rsidR="00DF5254" w:rsidRPr="00D7284D" w:rsidRDefault="00DF5254" w:rsidP="00D7284D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D7284D">
        <w:rPr>
          <w:rFonts w:ascii="Arial" w:hAnsi="Arial" w:cs="Arial"/>
          <w:b/>
          <w:bCs/>
          <w:sz w:val="20"/>
          <w:szCs w:val="20"/>
          <w:u w:val="single"/>
        </w:rPr>
        <w:t>Yigitaslan</w:t>
      </w:r>
      <w:r w:rsidRPr="00D7284D">
        <w:rPr>
          <w:rStyle w:val="apple-converted-space"/>
          <w:rFonts w:ascii="Arial" w:hAnsi="Arial" w:cs="Arial"/>
          <w:b/>
          <w:sz w:val="20"/>
          <w:szCs w:val="20"/>
          <w:u w:val="single"/>
        </w:rPr>
        <w:t> </w:t>
      </w:r>
      <w:r w:rsidRPr="00D7284D">
        <w:rPr>
          <w:rFonts w:ascii="Arial" w:hAnsi="Arial" w:cs="Arial"/>
          <w:b/>
          <w:sz w:val="20"/>
          <w:szCs w:val="20"/>
          <w:u w:val="single"/>
        </w:rPr>
        <w:t>S,</w:t>
      </w:r>
      <w:r w:rsidRPr="00D7284D">
        <w:rPr>
          <w:rFonts w:ascii="Arial" w:hAnsi="Arial" w:cs="Arial"/>
          <w:sz w:val="20"/>
          <w:szCs w:val="20"/>
        </w:rPr>
        <w:t xml:space="preserve"> Ozatik O, Ozatik FY, Erol K, Sirmagul B, Baseskioglu AB. </w:t>
      </w:r>
      <w:hyperlink r:id="rId5" w:history="1">
        <w:r w:rsidRPr="00D7284D">
          <w:rPr>
            <w:rStyle w:val="Kpr"/>
            <w:rFonts w:ascii="Arial" w:hAnsi="Arial" w:cs="Arial"/>
            <w:color w:val="auto"/>
            <w:sz w:val="20"/>
            <w:szCs w:val="20"/>
            <w:u w:val="none"/>
          </w:rPr>
          <w:t>Effects of Tadalafil on Hemorrhagic Cystitis and Testicular Dysfunction Induced by Cyclophosphamide in Rats.</w:t>
        </w:r>
      </w:hyperlink>
      <w:r w:rsidRPr="00D7284D">
        <w:rPr>
          <w:rFonts w:ascii="Arial" w:hAnsi="Arial" w:cs="Arial"/>
          <w:sz w:val="20"/>
          <w:szCs w:val="20"/>
        </w:rPr>
        <w:t xml:space="preserve"> </w:t>
      </w:r>
      <w:r w:rsidRPr="00D7284D">
        <w:rPr>
          <w:rStyle w:val="jrnl"/>
          <w:rFonts w:ascii="Arial" w:hAnsi="Arial" w:cs="Arial"/>
          <w:sz w:val="20"/>
          <w:szCs w:val="20"/>
        </w:rPr>
        <w:t>Urol Int</w:t>
      </w:r>
      <w:r w:rsidRPr="00D7284D">
        <w:rPr>
          <w:rFonts w:ascii="Arial" w:hAnsi="Arial" w:cs="Arial"/>
          <w:sz w:val="20"/>
          <w:szCs w:val="20"/>
        </w:rPr>
        <w:t>. 2013 Sep 18. [Epub]</w:t>
      </w:r>
    </w:p>
    <w:p w:rsidR="00DF5254" w:rsidRPr="00DF5254" w:rsidRDefault="00DF5254" w:rsidP="00DF5254">
      <w:pPr>
        <w:spacing w:after="240"/>
        <w:ind w:left="360"/>
        <w:jc w:val="both"/>
        <w:rPr>
          <w:rFonts w:ascii="Arial" w:hAnsi="Arial" w:cs="Arial"/>
          <w:sz w:val="20"/>
          <w:szCs w:val="20"/>
        </w:rPr>
      </w:pPr>
    </w:p>
    <w:p w:rsidR="009B1997" w:rsidRDefault="009B1997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9B1997" w:rsidRPr="00036625" w:rsidRDefault="009B1997" w:rsidP="009B1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</w:t>
      </w:r>
      <w:r w:rsidRPr="00993527">
        <w:rPr>
          <w:rFonts w:ascii="Arial" w:hAnsi="Arial" w:cs="Arial"/>
          <w:b/>
          <w:sz w:val="20"/>
          <w:szCs w:val="20"/>
          <w:u w:val="single"/>
        </w:rPr>
        <w:t>. Ulusal hakemli dergilerde yayımlanan makaleler:</w:t>
      </w:r>
      <w:r w:rsidR="0003662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36625">
        <w:rPr>
          <w:rFonts w:ascii="Arial" w:hAnsi="Arial" w:cs="Arial"/>
          <w:sz w:val="20"/>
          <w:szCs w:val="20"/>
        </w:rPr>
        <w:t>----</w:t>
      </w:r>
    </w:p>
    <w:p w:rsidR="009B1997" w:rsidRPr="009D4F25" w:rsidRDefault="009B1997" w:rsidP="009B19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1997" w:rsidRDefault="00E41821" w:rsidP="009B1997">
      <w:pPr>
        <w:pStyle w:val="Balk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9B1997" w:rsidRPr="00E24754">
        <w:rPr>
          <w:rFonts w:ascii="Arial" w:hAnsi="Arial" w:cs="Arial"/>
          <w:sz w:val="20"/>
          <w:szCs w:val="20"/>
          <w:u w:val="single"/>
        </w:rPr>
        <w:t xml:space="preserve">. </w:t>
      </w:r>
      <w:r w:rsidR="009B1997">
        <w:rPr>
          <w:rFonts w:ascii="Arial" w:hAnsi="Arial" w:cs="Arial"/>
          <w:sz w:val="20"/>
          <w:szCs w:val="20"/>
          <w:u w:val="single"/>
        </w:rPr>
        <w:t>Uluslar</w:t>
      </w:r>
      <w:r w:rsidR="009B1997" w:rsidRPr="00E24754">
        <w:rPr>
          <w:rFonts w:ascii="Arial" w:hAnsi="Arial" w:cs="Arial"/>
          <w:sz w:val="20"/>
          <w:szCs w:val="20"/>
          <w:u w:val="single"/>
        </w:rPr>
        <w:t>arası bilimsel toplantılarda sunulan ve bildiri kitabında (proceedings) basılan bildiriler:</w:t>
      </w:r>
    </w:p>
    <w:p w:rsidR="00FA2BE5" w:rsidRDefault="00FA2BE5" w:rsidP="00234690">
      <w:pPr>
        <w:pStyle w:val="Balk1"/>
        <w:numPr>
          <w:ilvl w:val="0"/>
          <w:numId w:val="5"/>
        </w:numPr>
        <w:spacing w:before="0" w:beforeAutospacing="0" w:after="24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Kılıç FS</w:t>
      </w:r>
      <w:r w:rsidRPr="00FA2BE5">
        <w:rPr>
          <w:rFonts w:ascii="Arial" w:hAnsi="Arial" w:cs="Arial"/>
          <w:b w:val="0"/>
          <w:sz w:val="20"/>
          <w:szCs w:val="20"/>
        </w:rPr>
        <w:t>, Sırmagul</w:t>
      </w:r>
      <w:r>
        <w:rPr>
          <w:rFonts w:ascii="Arial" w:hAnsi="Arial" w:cs="Arial"/>
          <w:b w:val="0"/>
          <w:sz w:val="20"/>
          <w:szCs w:val="20"/>
        </w:rPr>
        <w:t xml:space="preserve"> B</w:t>
      </w:r>
      <w:r w:rsidRPr="00FA2BE5">
        <w:rPr>
          <w:rFonts w:ascii="Arial" w:hAnsi="Arial" w:cs="Arial"/>
          <w:b w:val="0"/>
          <w:sz w:val="20"/>
          <w:szCs w:val="20"/>
        </w:rPr>
        <w:t>, Yıldırım</w:t>
      </w:r>
      <w:r>
        <w:rPr>
          <w:rFonts w:ascii="Arial" w:hAnsi="Arial" w:cs="Arial"/>
          <w:b w:val="0"/>
          <w:sz w:val="20"/>
          <w:szCs w:val="20"/>
        </w:rPr>
        <w:t xml:space="preserve"> E</w:t>
      </w:r>
      <w:r w:rsidRPr="00FA2BE5">
        <w:rPr>
          <w:rFonts w:ascii="Arial" w:hAnsi="Arial" w:cs="Arial"/>
          <w:b w:val="0"/>
          <w:sz w:val="20"/>
          <w:szCs w:val="20"/>
        </w:rPr>
        <w:t>, Oner</w:t>
      </w:r>
      <w:r>
        <w:rPr>
          <w:rFonts w:ascii="Arial" w:hAnsi="Arial" w:cs="Arial"/>
          <w:b w:val="0"/>
          <w:sz w:val="20"/>
          <w:szCs w:val="20"/>
        </w:rPr>
        <w:t xml:space="preserve"> S</w:t>
      </w:r>
      <w:r w:rsidRPr="00FA2BE5">
        <w:rPr>
          <w:rFonts w:ascii="Arial" w:hAnsi="Arial" w:cs="Arial"/>
          <w:b w:val="0"/>
          <w:sz w:val="20"/>
          <w:szCs w:val="20"/>
        </w:rPr>
        <w:t>, Dogan</w:t>
      </w:r>
      <w:r>
        <w:rPr>
          <w:rFonts w:ascii="Arial" w:hAnsi="Arial" w:cs="Arial"/>
          <w:b w:val="0"/>
          <w:sz w:val="20"/>
          <w:szCs w:val="20"/>
        </w:rPr>
        <w:t xml:space="preserve"> AE</w:t>
      </w:r>
      <w:r w:rsidRPr="00FA2BE5">
        <w:rPr>
          <w:rFonts w:ascii="Arial" w:hAnsi="Arial" w:cs="Arial"/>
          <w:b w:val="0"/>
          <w:sz w:val="20"/>
          <w:szCs w:val="20"/>
        </w:rPr>
        <w:t>, Kaygısız</w:t>
      </w:r>
      <w:r>
        <w:rPr>
          <w:rFonts w:ascii="Arial" w:hAnsi="Arial" w:cs="Arial"/>
          <w:b w:val="0"/>
          <w:sz w:val="20"/>
          <w:szCs w:val="20"/>
        </w:rPr>
        <w:t xml:space="preserve"> B</w:t>
      </w:r>
      <w:r w:rsidRPr="00FA2BE5">
        <w:rPr>
          <w:rFonts w:ascii="Arial" w:hAnsi="Arial" w:cs="Arial"/>
          <w:b w:val="0"/>
          <w:sz w:val="20"/>
          <w:szCs w:val="20"/>
        </w:rPr>
        <w:t xml:space="preserve">, </w:t>
      </w:r>
      <w:r w:rsidRPr="00FA2BE5">
        <w:rPr>
          <w:rFonts w:ascii="Arial" w:hAnsi="Arial" w:cs="Arial"/>
          <w:sz w:val="20"/>
          <w:szCs w:val="20"/>
          <w:u w:val="single"/>
        </w:rPr>
        <w:t>Celebi S</w:t>
      </w:r>
      <w:r w:rsidRPr="00FA2BE5">
        <w:rPr>
          <w:rFonts w:ascii="Arial" w:hAnsi="Arial" w:cs="Arial"/>
          <w:b w:val="0"/>
          <w:sz w:val="20"/>
          <w:szCs w:val="20"/>
        </w:rPr>
        <w:t xml:space="preserve">, “Antinociceptive Activity of Gabapentin in Mice,” </w:t>
      </w:r>
      <w:r>
        <w:rPr>
          <w:rFonts w:ascii="Arial" w:hAnsi="Arial" w:cs="Arial"/>
          <w:b w:val="0"/>
          <w:sz w:val="20"/>
          <w:szCs w:val="20"/>
        </w:rPr>
        <w:t>15</w:t>
      </w:r>
      <w:r w:rsidRPr="00FA2BE5">
        <w:rPr>
          <w:rFonts w:ascii="Arial" w:hAnsi="Arial" w:cs="Arial"/>
          <w:b w:val="0"/>
          <w:sz w:val="20"/>
          <w:szCs w:val="20"/>
        </w:rPr>
        <w:t>th World Congress of Pharmacology, Beijing, China, Acta Pharmacologica Sinica, Suppl 1, 113, 2004.</w:t>
      </w:r>
    </w:p>
    <w:p w:rsidR="007C1314" w:rsidRDefault="00841602" w:rsidP="00234690">
      <w:pPr>
        <w:pStyle w:val="Balk1"/>
        <w:numPr>
          <w:ilvl w:val="0"/>
          <w:numId w:val="5"/>
        </w:numPr>
        <w:spacing w:before="0" w:beforeAutospacing="0" w:after="24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7C1314">
        <w:rPr>
          <w:rFonts w:ascii="Arial" w:hAnsi="Arial" w:cs="Arial"/>
          <w:b w:val="0"/>
          <w:sz w:val="20"/>
          <w:szCs w:val="20"/>
        </w:rPr>
        <w:t xml:space="preserve">Gündüz MG, </w:t>
      </w:r>
      <w:r w:rsidRPr="007C1314">
        <w:rPr>
          <w:rFonts w:ascii="Arial" w:hAnsi="Arial" w:cs="Arial"/>
          <w:sz w:val="20"/>
          <w:szCs w:val="20"/>
          <w:u w:val="single"/>
        </w:rPr>
        <w:t>Celebi S</w:t>
      </w:r>
      <w:r w:rsidRPr="007C1314">
        <w:rPr>
          <w:rFonts w:ascii="Arial" w:hAnsi="Arial" w:cs="Arial"/>
          <w:b w:val="0"/>
          <w:sz w:val="20"/>
          <w:szCs w:val="20"/>
        </w:rPr>
        <w:t xml:space="preserve">, Kaygısız B, Sırmagül BErol K, Linden A, Safak C. </w:t>
      </w:r>
      <w:r w:rsidR="00FA2BE5" w:rsidRPr="007C1314">
        <w:rPr>
          <w:rFonts w:ascii="Arial" w:hAnsi="Arial" w:cs="Arial"/>
          <w:b w:val="0"/>
          <w:sz w:val="20"/>
          <w:szCs w:val="20"/>
        </w:rPr>
        <w:t>7-substituted hexahydroquinolone derivatives and their effects on calcium channels</w:t>
      </w:r>
      <w:r w:rsidRPr="007C1314">
        <w:rPr>
          <w:rFonts w:ascii="Arial" w:hAnsi="Arial" w:cs="Arial"/>
          <w:b w:val="0"/>
          <w:sz w:val="20"/>
          <w:szCs w:val="20"/>
        </w:rPr>
        <w:t>. XıXth International Symposium on Medicinal Chamistry,</w:t>
      </w:r>
      <w:r w:rsidR="00890A60" w:rsidRPr="007C1314">
        <w:rPr>
          <w:rFonts w:ascii="Arial" w:hAnsi="Arial" w:cs="Arial"/>
          <w:b w:val="0"/>
          <w:sz w:val="20"/>
          <w:szCs w:val="20"/>
        </w:rPr>
        <w:t xml:space="preserve"> </w:t>
      </w:r>
      <w:r w:rsidRPr="007C1314">
        <w:rPr>
          <w:rFonts w:ascii="Arial" w:hAnsi="Arial" w:cs="Arial"/>
          <w:b w:val="0"/>
          <w:sz w:val="20"/>
          <w:szCs w:val="20"/>
        </w:rPr>
        <w:t>August 29 – September 2, Istanbul-TURKEY</w:t>
      </w:r>
      <w:r w:rsidR="00890A60" w:rsidRPr="007C1314">
        <w:rPr>
          <w:rFonts w:ascii="Arial" w:hAnsi="Arial" w:cs="Arial"/>
          <w:b w:val="0"/>
          <w:sz w:val="20"/>
          <w:szCs w:val="20"/>
        </w:rPr>
        <w:t>, Drugs of the Future Volume 11, Suppl A, August 2006.</w:t>
      </w:r>
    </w:p>
    <w:p w:rsidR="00F112D3" w:rsidRDefault="007C1314" w:rsidP="00234690">
      <w:pPr>
        <w:pStyle w:val="Balk1"/>
        <w:numPr>
          <w:ilvl w:val="0"/>
          <w:numId w:val="5"/>
        </w:numPr>
        <w:spacing w:before="0" w:beforeAutospacing="0" w:after="24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F112D3">
        <w:rPr>
          <w:rFonts w:ascii="Arial" w:hAnsi="Arial" w:cs="Arial"/>
          <w:b w:val="0"/>
          <w:sz w:val="20"/>
          <w:szCs w:val="20"/>
        </w:rPr>
        <w:t xml:space="preserve">Erol K, Sirmagul B, Kilic FS, </w:t>
      </w:r>
      <w:r w:rsidRPr="00F112D3">
        <w:rPr>
          <w:rFonts w:ascii="Arial" w:hAnsi="Arial" w:cs="Arial"/>
          <w:sz w:val="20"/>
          <w:szCs w:val="20"/>
          <w:u w:val="single"/>
        </w:rPr>
        <w:t>Yigitaslan S</w:t>
      </w:r>
      <w:r w:rsidRPr="00F112D3">
        <w:rPr>
          <w:rFonts w:ascii="Arial" w:hAnsi="Arial" w:cs="Arial"/>
          <w:b w:val="0"/>
          <w:sz w:val="20"/>
          <w:szCs w:val="20"/>
        </w:rPr>
        <w:t xml:space="preserve">, Dogan AE.  The Role of Inflammation and COX-Derived Prostanoids in the Effects of Bradykinin on Isolated Rat Aorta and Urinary Bladder. EPHAR 2008, 13-17 July 2008, Manchester, UK. Fundamental </w:t>
      </w:r>
      <w:r w:rsidR="00F112D3" w:rsidRPr="00F112D3">
        <w:rPr>
          <w:rFonts w:ascii="Arial" w:hAnsi="Arial" w:cs="Arial"/>
          <w:b w:val="0"/>
          <w:sz w:val="20"/>
          <w:szCs w:val="20"/>
        </w:rPr>
        <w:t>&amp;</w:t>
      </w:r>
      <w:r w:rsidRPr="00F112D3">
        <w:rPr>
          <w:rFonts w:ascii="Arial" w:hAnsi="Arial" w:cs="Arial"/>
          <w:b w:val="0"/>
          <w:sz w:val="20"/>
          <w:szCs w:val="20"/>
        </w:rPr>
        <w:t xml:space="preserve"> Clinical </w:t>
      </w:r>
      <w:r w:rsidR="00F112D3" w:rsidRPr="00F112D3">
        <w:rPr>
          <w:rFonts w:ascii="Arial" w:hAnsi="Arial" w:cs="Arial"/>
          <w:b w:val="0"/>
          <w:sz w:val="20"/>
          <w:szCs w:val="20"/>
        </w:rPr>
        <w:t xml:space="preserve">Pharmacology, Vol 22, Suppl 2, August 2008. </w:t>
      </w:r>
    </w:p>
    <w:p w:rsidR="00F112D3" w:rsidRPr="00F112D3" w:rsidRDefault="00F112D3" w:rsidP="00234690">
      <w:pPr>
        <w:pStyle w:val="Balk1"/>
        <w:numPr>
          <w:ilvl w:val="0"/>
          <w:numId w:val="5"/>
        </w:numPr>
        <w:spacing w:before="0" w:beforeAutospacing="0" w:after="24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F112D3">
        <w:rPr>
          <w:rFonts w:ascii="Arial" w:hAnsi="Arial" w:cs="Arial"/>
          <w:b w:val="0"/>
          <w:sz w:val="20"/>
          <w:szCs w:val="20"/>
        </w:rPr>
        <w:lastRenderedPageBreak/>
        <w:t xml:space="preserve">Başeskioğlu AB, </w:t>
      </w:r>
      <w:r w:rsidRPr="00F112D3">
        <w:rPr>
          <w:rFonts w:ascii="Arial" w:hAnsi="Arial" w:cs="Arial"/>
          <w:sz w:val="20"/>
          <w:szCs w:val="20"/>
          <w:u w:val="single"/>
        </w:rPr>
        <w:t>Yiğitaslan S</w:t>
      </w:r>
      <w:r w:rsidRPr="00F112D3">
        <w:rPr>
          <w:rFonts w:ascii="Arial" w:hAnsi="Arial" w:cs="Arial"/>
          <w:b w:val="0"/>
          <w:sz w:val="20"/>
          <w:szCs w:val="20"/>
        </w:rPr>
        <w:t>, Kaya C, Özatik O, Özatik Y, Uslu S. Preventive Role of Amifostine in Testis and Bladder Injuries Induced by Cyclophosphamide. EAU 7th South Eastern European Meeting (SEEM)</w:t>
      </w:r>
      <w:r w:rsidR="00905730">
        <w:rPr>
          <w:rFonts w:ascii="Arial" w:hAnsi="Arial" w:cs="Arial"/>
          <w:b w:val="0"/>
          <w:sz w:val="20"/>
          <w:szCs w:val="20"/>
        </w:rPr>
        <w:t xml:space="preserve">, 14-15 October 2011, Skopje, Macedonia. European Urology Supplements, 2011, 10 (9): 598. </w:t>
      </w:r>
    </w:p>
    <w:p w:rsidR="00F112D3" w:rsidRDefault="00036625" w:rsidP="00234690">
      <w:pPr>
        <w:pStyle w:val="Balk1"/>
        <w:numPr>
          <w:ilvl w:val="0"/>
          <w:numId w:val="5"/>
        </w:numPr>
        <w:spacing w:before="0" w:beforeAutospacing="0" w:after="24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Erol K, </w:t>
      </w:r>
      <w:r>
        <w:rPr>
          <w:rFonts w:ascii="Arial" w:hAnsi="Arial" w:cs="Arial"/>
          <w:sz w:val="20"/>
          <w:szCs w:val="20"/>
          <w:u w:val="single"/>
        </w:rPr>
        <w:t>Yigitaslan S,</w:t>
      </w:r>
      <w:r>
        <w:rPr>
          <w:rFonts w:ascii="Arial" w:hAnsi="Arial" w:cs="Arial"/>
          <w:b w:val="0"/>
          <w:sz w:val="20"/>
          <w:szCs w:val="20"/>
        </w:rPr>
        <w:t xml:space="preserve"> Cengelli C, Yildirim E, Kaygisiz B. Evaluation of Cisplatin Neurotoxicity in Cultured Rat Dorsal Root Ganglia via Cytosolic Calcium Accumulation. 6th European Congress of Pharmacology, 17-20 July 2012, Granada, Spain</w:t>
      </w:r>
    </w:p>
    <w:p w:rsidR="00036625" w:rsidRDefault="00036625" w:rsidP="00234690">
      <w:pPr>
        <w:pStyle w:val="Balk1"/>
        <w:numPr>
          <w:ilvl w:val="0"/>
          <w:numId w:val="5"/>
        </w:numPr>
        <w:spacing w:before="0" w:beforeAutospacing="0" w:after="24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Yigitaslan S,</w:t>
      </w:r>
      <w:r>
        <w:rPr>
          <w:rFonts w:ascii="Arial" w:hAnsi="Arial" w:cs="Arial"/>
          <w:b w:val="0"/>
          <w:sz w:val="20"/>
          <w:szCs w:val="20"/>
        </w:rPr>
        <w:t xml:space="preserve"> Erol K, Sahin S, Ozatik Y, Ozatik O, Cengelli C. Estrogenic Effects of Quercetin in Rats.</w:t>
      </w:r>
      <w:r w:rsidRPr="00036625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6th European Congress of Pharmacology, 17-20 July 2012, Granada, Spain</w:t>
      </w:r>
    </w:p>
    <w:p w:rsidR="00036625" w:rsidRPr="00036625" w:rsidRDefault="00036625" w:rsidP="00234690">
      <w:pPr>
        <w:pStyle w:val="Balk1"/>
        <w:numPr>
          <w:ilvl w:val="0"/>
          <w:numId w:val="5"/>
        </w:numPr>
        <w:spacing w:before="0" w:beforeAutospacing="0" w:after="240" w:afterAutospacing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Erol K, Ozatik Y, Ozatik O, </w:t>
      </w:r>
      <w:r>
        <w:rPr>
          <w:rFonts w:ascii="Arial" w:hAnsi="Arial" w:cs="Arial"/>
          <w:sz w:val="20"/>
          <w:szCs w:val="20"/>
          <w:u w:val="single"/>
        </w:rPr>
        <w:t>Yigitaslan S,</w:t>
      </w:r>
      <w:r>
        <w:rPr>
          <w:rFonts w:ascii="Arial" w:hAnsi="Arial" w:cs="Arial"/>
          <w:b w:val="0"/>
          <w:sz w:val="20"/>
          <w:szCs w:val="20"/>
        </w:rPr>
        <w:t xml:space="preserve"> Cengelli C. Effects of Resveratrol on 4-Vinylcyclohexene diepoxide induced testicular germ cell toxicity in mice. 6th European Congress of Pharmacology, 17-20 July 2012, Granada, Spain</w:t>
      </w:r>
      <w:r w:rsidRPr="00036625">
        <w:rPr>
          <w:rFonts w:ascii="Arial" w:hAnsi="Arial" w:cs="Arial"/>
          <w:b w:val="0"/>
          <w:sz w:val="20"/>
          <w:szCs w:val="20"/>
        </w:rPr>
        <w:t xml:space="preserve">  </w:t>
      </w:r>
    </w:p>
    <w:p w:rsidR="009B1997" w:rsidRDefault="009B1997" w:rsidP="009B199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0474D7">
        <w:rPr>
          <w:rFonts w:ascii="Arial" w:hAnsi="Arial" w:cs="Arial"/>
          <w:b/>
          <w:sz w:val="20"/>
          <w:szCs w:val="20"/>
          <w:u w:val="single"/>
        </w:rPr>
        <w:t>. Ulusal bilimsel toplantılarda sunulan ve bildiri kitabında basılan bildiriler:</w:t>
      </w:r>
    </w:p>
    <w:p w:rsidR="00234690" w:rsidRDefault="00234690" w:rsidP="009B199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07B8B" w:rsidRDefault="00FA2BE5" w:rsidP="00234690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FA2BE5">
        <w:rPr>
          <w:rFonts w:ascii="Arial" w:hAnsi="Arial" w:cs="Arial"/>
          <w:sz w:val="20"/>
          <w:szCs w:val="20"/>
        </w:rPr>
        <w:t xml:space="preserve">Sırmagul B, </w:t>
      </w:r>
      <w:r w:rsidRPr="00FA2BE5">
        <w:rPr>
          <w:rFonts w:ascii="Arial" w:hAnsi="Arial" w:cs="Arial"/>
          <w:b/>
          <w:sz w:val="20"/>
          <w:szCs w:val="20"/>
          <w:u w:val="single"/>
        </w:rPr>
        <w:t>Celebi S</w:t>
      </w:r>
      <w:r>
        <w:rPr>
          <w:rFonts w:ascii="Arial" w:hAnsi="Arial" w:cs="Arial"/>
          <w:sz w:val="20"/>
          <w:szCs w:val="20"/>
        </w:rPr>
        <w:t xml:space="preserve">, Kılıç FS, Erol K. </w:t>
      </w:r>
      <w:r w:rsidR="00D07B8B" w:rsidRPr="00D07B8B">
        <w:rPr>
          <w:rFonts w:ascii="Arial" w:hAnsi="Arial" w:cs="Arial"/>
          <w:sz w:val="20"/>
          <w:szCs w:val="20"/>
        </w:rPr>
        <w:t>Eskişehir bölgesi terapötik ilaç izlem sonuçlarımız</w:t>
      </w:r>
      <w:r w:rsidR="00D07B8B">
        <w:rPr>
          <w:rFonts w:ascii="Arial" w:hAnsi="Arial" w:cs="Arial"/>
          <w:sz w:val="20"/>
          <w:szCs w:val="20"/>
        </w:rPr>
        <w:t xml:space="preserve">. </w:t>
      </w:r>
      <w:r w:rsidR="00D07B8B" w:rsidRPr="00D07B8B">
        <w:rPr>
          <w:rFonts w:ascii="Arial" w:hAnsi="Arial" w:cs="Arial"/>
          <w:sz w:val="20"/>
          <w:szCs w:val="20"/>
        </w:rPr>
        <w:t>18. Ulusal Farmakoloji Kongresi</w:t>
      </w:r>
      <w:r w:rsidR="00D07B8B">
        <w:rPr>
          <w:rFonts w:ascii="Arial" w:hAnsi="Arial" w:cs="Arial"/>
          <w:sz w:val="20"/>
          <w:szCs w:val="20"/>
        </w:rPr>
        <w:t xml:space="preserve">, </w:t>
      </w:r>
      <w:r w:rsidR="00D07B8B" w:rsidRPr="00D07B8B">
        <w:rPr>
          <w:rFonts w:ascii="Arial" w:hAnsi="Arial" w:cs="Arial"/>
          <w:sz w:val="20"/>
          <w:szCs w:val="20"/>
        </w:rPr>
        <w:t>28 Eylül- 1 Ekim 2005</w:t>
      </w:r>
      <w:r w:rsidR="00D07B8B">
        <w:rPr>
          <w:rFonts w:ascii="Arial" w:hAnsi="Arial" w:cs="Arial"/>
          <w:sz w:val="20"/>
          <w:szCs w:val="20"/>
        </w:rPr>
        <w:t xml:space="preserve">, </w:t>
      </w:r>
      <w:r w:rsidR="00D07B8B" w:rsidRPr="00D07B8B">
        <w:rPr>
          <w:rFonts w:ascii="Arial" w:hAnsi="Arial" w:cs="Arial"/>
          <w:sz w:val="20"/>
          <w:szCs w:val="20"/>
        </w:rPr>
        <w:t>Dokuz Eylül Üniversitesi Rektörlük Binası-DESEM, İzmir</w:t>
      </w:r>
    </w:p>
    <w:p w:rsidR="00841602" w:rsidRDefault="00841602" w:rsidP="00234690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41602">
        <w:rPr>
          <w:rFonts w:ascii="Arial" w:hAnsi="Arial" w:cs="Arial"/>
          <w:sz w:val="20"/>
          <w:szCs w:val="20"/>
        </w:rPr>
        <w:t>Erol K</w:t>
      </w:r>
      <w:r>
        <w:rPr>
          <w:rFonts w:ascii="Arial" w:hAnsi="Arial" w:cs="Arial"/>
          <w:sz w:val="20"/>
          <w:szCs w:val="20"/>
        </w:rPr>
        <w:t xml:space="preserve">, </w:t>
      </w:r>
      <w:r w:rsidRPr="00841602">
        <w:rPr>
          <w:rFonts w:ascii="Arial" w:hAnsi="Arial" w:cs="Arial"/>
          <w:sz w:val="20"/>
          <w:szCs w:val="20"/>
        </w:rPr>
        <w:t>Sırmagul B</w:t>
      </w:r>
      <w:r>
        <w:rPr>
          <w:rFonts w:ascii="Arial" w:hAnsi="Arial" w:cs="Arial"/>
          <w:sz w:val="20"/>
          <w:szCs w:val="20"/>
        </w:rPr>
        <w:t xml:space="preserve">, Kılıç FS, </w:t>
      </w:r>
      <w:r w:rsidRPr="00841602">
        <w:rPr>
          <w:rFonts w:ascii="Arial" w:hAnsi="Arial" w:cs="Arial"/>
          <w:b/>
          <w:sz w:val="20"/>
          <w:szCs w:val="20"/>
          <w:u w:val="single"/>
        </w:rPr>
        <w:t>Celebi S</w:t>
      </w:r>
      <w:r>
        <w:rPr>
          <w:rFonts w:ascii="Arial" w:hAnsi="Arial" w:cs="Arial"/>
          <w:sz w:val="20"/>
          <w:szCs w:val="20"/>
        </w:rPr>
        <w:t xml:space="preserve">,Doğan AE. </w:t>
      </w:r>
      <w:r w:rsidRPr="00841602">
        <w:rPr>
          <w:rFonts w:ascii="Arial" w:hAnsi="Arial" w:cs="Arial"/>
          <w:sz w:val="20"/>
          <w:szCs w:val="20"/>
        </w:rPr>
        <w:t>Bradikinin etkisinde siklooksijenaz ürünlerinin katkısının izole sıçan mesane ve aorta preparatlarında değerlendirilmesi</w:t>
      </w:r>
      <w:r>
        <w:rPr>
          <w:rFonts w:ascii="Arial" w:hAnsi="Arial" w:cs="Arial"/>
          <w:sz w:val="20"/>
          <w:szCs w:val="20"/>
        </w:rPr>
        <w:t xml:space="preserve">. 19. </w:t>
      </w:r>
      <w:r w:rsidRPr="00841602">
        <w:rPr>
          <w:rFonts w:ascii="Arial" w:hAnsi="Arial" w:cs="Arial"/>
          <w:sz w:val="20"/>
          <w:szCs w:val="20"/>
        </w:rPr>
        <w:t>Ulusal Farmakoloji Kongresi</w:t>
      </w:r>
      <w:r>
        <w:rPr>
          <w:rFonts w:ascii="Arial" w:hAnsi="Arial" w:cs="Arial"/>
          <w:sz w:val="20"/>
          <w:szCs w:val="20"/>
        </w:rPr>
        <w:t>, 24-27 Ekim 2007, Karadeniz Teknik Üniversitesi, Prof. Dr. Osman Turan Kongre Merkezi, Trabzon</w:t>
      </w:r>
    </w:p>
    <w:p w:rsidR="00890A60" w:rsidRDefault="009C5AED" w:rsidP="00234690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Erol K, Tarıkoğulları AH, Pabuççuoğlu V, Kılıç FS, </w:t>
      </w:r>
      <w:r w:rsidRPr="009C5AED">
        <w:rPr>
          <w:rFonts w:ascii="Arial" w:hAnsi="Arial" w:cs="Arial"/>
          <w:b/>
          <w:sz w:val="20"/>
          <w:szCs w:val="20"/>
          <w:u w:val="single"/>
        </w:rPr>
        <w:t>Celebi S</w:t>
      </w:r>
      <w:r>
        <w:rPr>
          <w:rFonts w:ascii="Arial" w:hAnsi="Arial" w:cs="Arial"/>
          <w:sz w:val="20"/>
          <w:szCs w:val="20"/>
        </w:rPr>
        <w:t xml:space="preserve">. </w:t>
      </w:r>
      <w:r w:rsidR="00841602" w:rsidRPr="00841602">
        <w:rPr>
          <w:rFonts w:ascii="Arial" w:hAnsi="Arial" w:cs="Arial"/>
          <w:sz w:val="20"/>
          <w:szCs w:val="20"/>
        </w:rPr>
        <w:t>N-(sübstitüefenil) asetamit ve propiyonamit türevi bazı bileşiklerin antikonvülzan aktivitelerinin değerlendirilmesi</w:t>
      </w:r>
      <w:r w:rsidR="00841602">
        <w:rPr>
          <w:rFonts w:ascii="Arial" w:hAnsi="Arial" w:cs="Arial"/>
          <w:sz w:val="20"/>
          <w:szCs w:val="20"/>
        </w:rPr>
        <w:t xml:space="preserve">. 19. </w:t>
      </w:r>
      <w:r w:rsidR="00841602" w:rsidRPr="00841602">
        <w:rPr>
          <w:rFonts w:ascii="Arial" w:hAnsi="Arial" w:cs="Arial"/>
          <w:sz w:val="20"/>
          <w:szCs w:val="20"/>
        </w:rPr>
        <w:t>Ulusal Farmakoloji Kongresi</w:t>
      </w:r>
      <w:r w:rsidR="00841602">
        <w:rPr>
          <w:rFonts w:ascii="Arial" w:hAnsi="Arial" w:cs="Arial"/>
          <w:sz w:val="20"/>
          <w:szCs w:val="20"/>
        </w:rPr>
        <w:t>, 24-27 Ekim 2007, Karadeniz Teknik Üniversitesi, Prof. Dr. Osman Turan Kongre Merkezi, Trabzon</w:t>
      </w:r>
    </w:p>
    <w:p w:rsidR="00890A60" w:rsidRDefault="00890A60" w:rsidP="00234690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90A60">
        <w:rPr>
          <w:rFonts w:ascii="Arial" w:hAnsi="Arial" w:cs="Arial"/>
          <w:b/>
          <w:sz w:val="20"/>
          <w:szCs w:val="20"/>
          <w:u w:val="single"/>
        </w:rPr>
        <w:t>Yiğitaslan S</w:t>
      </w:r>
      <w:r w:rsidRPr="00890A60">
        <w:rPr>
          <w:rFonts w:ascii="Arial" w:hAnsi="Arial" w:cs="Arial"/>
          <w:sz w:val="20"/>
          <w:szCs w:val="20"/>
        </w:rPr>
        <w:t xml:space="preserve">, Sırmagül B. Pulmoner Hipertansiyon Tedavisinde Vasküler Endoteliyal Büyüme Faktörünün Rolü. 21. Ulusal Farmakoloji Kongresi, 19-22 Ekim 2011, </w:t>
      </w:r>
      <w:r w:rsidR="007C1314">
        <w:rPr>
          <w:rFonts w:ascii="Arial" w:hAnsi="Arial" w:cs="Arial"/>
          <w:sz w:val="20"/>
          <w:szCs w:val="20"/>
        </w:rPr>
        <w:t>E</w:t>
      </w:r>
      <w:r w:rsidRPr="00890A60">
        <w:rPr>
          <w:rFonts w:ascii="Arial" w:hAnsi="Arial" w:cs="Arial"/>
          <w:sz w:val="20"/>
          <w:szCs w:val="20"/>
        </w:rPr>
        <w:t>skişehir Osmangazi Üniversitesi Kongre Merkezi, Eskişehir</w:t>
      </w:r>
    </w:p>
    <w:p w:rsidR="00890A60" w:rsidRDefault="00890A60" w:rsidP="00234690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890A60">
        <w:rPr>
          <w:rFonts w:ascii="Arial" w:hAnsi="Arial" w:cs="Arial"/>
          <w:sz w:val="20"/>
          <w:szCs w:val="20"/>
        </w:rPr>
        <w:t xml:space="preserve">Erol K, </w:t>
      </w:r>
      <w:r>
        <w:rPr>
          <w:rFonts w:ascii="Arial" w:hAnsi="Arial" w:cs="Arial"/>
          <w:sz w:val="20"/>
          <w:szCs w:val="20"/>
        </w:rPr>
        <w:t>Ö</w:t>
      </w:r>
      <w:r w:rsidRPr="00890A60">
        <w:rPr>
          <w:rFonts w:ascii="Arial" w:hAnsi="Arial" w:cs="Arial"/>
          <w:sz w:val="20"/>
          <w:szCs w:val="20"/>
        </w:rPr>
        <w:t>zatik FY,</w:t>
      </w:r>
      <w:r>
        <w:rPr>
          <w:rFonts w:ascii="Arial" w:hAnsi="Arial" w:cs="Arial"/>
          <w:sz w:val="20"/>
          <w:szCs w:val="20"/>
        </w:rPr>
        <w:t xml:space="preserve"> Özatik O, </w:t>
      </w:r>
      <w:r w:rsidRPr="00890A60">
        <w:rPr>
          <w:rFonts w:ascii="Arial" w:hAnsi="Arial" w:cs="Arial"/>
          <w:b/>
          <w:sz w:val="20"/>
          <w:szCs w:val="20"/>
          <w:u w:val="single"/>
        </w:rPr>
        <w:t>Yiğitaslan S</w:t>
      </w:r>
      <w:r>
        <w:rPr>
          <w:rFonts w:ascii="Arial" w:hAnsi="Arial" w:cs="Arial"/>
          <w:sz w:val="20"/>
          <w:szCs w:val="20"/>
        </w:rPr>
        <w:t>, Çengelli Ç. Resveratrol!ün</w:t>
      </w:r>
      <w:r w:rsidRPr="00890A60">
        <w:rPr>
          <w:rFonts w:ascii="Arial" w:hAnsi="Arial" w:cs="Arial"/>
          <w:sz w:val="20"/>
          <w:szCs w:val="20"/>
        </w:rPr>
        <w:t xml:space="preserve"> Vinilsiklohekzen Diepoksid ile Fare Testiküler Germ Hücreelri Üzerine Etkisi</w:t>
      </w:r>
      <w:r>
        <w:rPr>
          <w:rFonts w:ascii="Arial" w:hAnsi="Arial" w:cs="Arial"/>
          <w:sz w:val="20"/>
          <w:szCs w:val="20"/>
        </w:rPr>
        <w:t xml:space="preserve">. </w:t>
      </w:r>
      <w:r w:rsidRPr="00890A60">
        <w:rPr>
          <w:rFonts w:ascii="Arial" w:hAnsi="Arial" w:cs="Arial"/>
          <w:sz w:val="20"/>
          <w:szCs w:val="20"/>
        </w:rPr>
        <w:t xml:space="preserve">21. Ulusal Farmakoloji Kongresi, 19-22 Ekim 2011, </w:t>
      </w:r>
      <w:r w:rsidR="007C1314">
        <w:rPr>
          <w:rFonts w:ascii="Arial" w:hAnsi="Arial" w:cs="Arial"/>
          <w:sz w:val="20"/>
          <w:szCs w:val="20"/>
        </w:rPr>
        <w:t>E</w:t>
      </w:r>
      <w:r w:rsidRPr="00890A60">
        <w:rPr>
          <w:rFonts w:ascii="Arial" w:hAnsi="Arial" w:cs="Arial"/>
          <w:sz w:val="20"/>
          <w:szCs w:val="20"/>
        </w:rPr>
        <w:t>skişehir Osmangazi Üniversitesi Kongre Merkezi, Eskişehir</w:t>
      </w:r>
    </w:p>
    <w:p w:rsidR="007C1314" w:rsidRDefault="00890A60" w:rsidP="00234690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C1314">
        <w:rPr>
          <w:rFonts w:ascii="Arial" w:hAnsi="Arial" w:cs="Arial"/>
          <w:b/>
          <w:sz w:val="20"/>
          <w:szCs w:val="20"/>
          <w:u w:val="single"/>
        </w:rPr>
        <w:t>Yiğitaslan S</w:t>
      </w:r>
      <w:r>
        <w:rPr>
          <w:rFonts w:ascii="Arial" w:hAnsi="Arial" w:cs="Arial"/>
          <w:sz w:val="20"/>
          <w:szCs w:val="20"/>
        </w:rPr>
        <w:t xml:space="preserve">, </w:t>
      </w:r>
      <w:r w:rsidR="007C1314">
        <w:rPr>
          <w:rFonts w:ascii="Arial" w:hAnsi="Arial" w:cs="Arial"/>
          <w:sz w:val="20"/>
          <w:szCs w:val="20"/>
        </w:rPr>
        <w:t xml:space="preserve">Erol K, Çengelli Ç. </w:t>
      </w:r>
      <w:r w:rsidR="007C1314" w:rsidRPr="007C1314">
        <w:rPr>
          <w:rFonts w:ascii="Arial" w:hAnsi="Arial" w:cs="Arial"/>
          <w:sz w:val="20"/>
          <w:szCs w:val="20"/>
        </w:rPr>
        <w:t>P-Glikoprotein Aktivasyonu ve İnhibisyonunun Takrolimusun İntestinal Absorbsiyonuna Etkisi</w:t>
      </w:r>
      <w:r w:rsidR="007C1314">
        <w:rPr>
          <w:rFonts w:ascii="Arial" w:hAnsi="Arial" w:cs="Arial"/>
          <w:sz w:val="20"/>
          <w:szCs w:val="20"/>
        </w:rPr>
        <w:t xml:space="preserve">. </w:t>
      </w:r>
      <w:r w:rsidR="007C1314" w:rsidRPr="007C1314">
        <w:rPr>
          <w:rFonts w:ascii="Arial" w:hAnsi="Arial" w:cs="Arial"/>
          <w:sz w:val="20"/>
          <w:szCs w:val="20"/>
        </w:rPr>
        <w:t xml:space="preserve">21. Ulusal Farmakoloji Kongresi, 19-22 Ekim 2011, </w:t>
      </w:r>
      <w:r w:rsidR="007C1314">
        <w:rPr>
          <w:rFonts w:ascii="Arial" w:hAnsi="Arial" w:cs="Arial"/>
          <w:sz w:val="20"/>
          <w:szCs w:val="20"/>
        </w:rPr>
        <w:t>E</w:t>
      </w:r>
      <w:r w:rsidR="007C1314" w:rsidRPr="007C1314">
        <w:rPr>
          <w:rFonts w:ascii="Arial" w:hAnsi="Arial" w:cs="Arial"/>
          <w:sz w:val="20"/>
          <w:szCs w:val="20"/>
        </w:rPr>
        <w:t>skişehir Osmangazi Üniversitesi Kongre Merkezi, Eskişehir</w:t>
      </w:r>
    </w:p>
    <w:p w:rsidR="007C1314" w:rsidRDefault="007C1314" w:rsidP="00234690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Başeskioğlu AB, </w:t>
      </w:r>
      <w:r w:rsidRPr="007C1314">
        <w:rPr>
          <w:rFonts w:ascii="Arial" w:hAnsi="Arial" w:cs="Arial"/>
          <w:b/>
          <w:sz w:val="20"/>
          <w:szCs w:val="20"/>
          <w:u w:val="single"/>
        </w:rPr>
        <w:t>Yiğitaslan S</w:t>
      </w:r>
      <w:r>
        <w:rPr>
          <w:rFonts w:ascii="Arial" w:hAnsi="Arial" w:cs="Arial"/>
          <w:sz w:val="20"/>
          <w:szCs w:val="20"/>
        </w:rPr>
        <w:t>, Kaya C, Özatik O, Özatik Y, Uslu S. Amifostin’</w:t>
      </w:r>
      <w:r w:rsidRPr="007C1314">
        <w:rPr>
          <w:rFonts w:ascii="Arial" w:hAnsi="Arial" w:cs="Arial"/>
          <w:sz w:val="20"/>
          <w:szCs w:val="20"/>
        </w:rPr>
        <w:t xml:space="preserve">in Siklofosfamid ile Testis Hasarı Oluşturulan Sıçanlarda Üreme Sistemi Üzerine Koruyucu </w:t>
      </w:r>
      <w:r>
        <w:rPr>
          <w:rFonts w:ascii="Arial" w:hAnsi="Arial" w:cs="Arial"/>
          <w:sz w:val="20"/>
          <w:szCs w:val="20"/>
        </w:rPr>
        <w:t xml:space="preserve">Etkisi. </w:t>
      </w:r>
      <w:r w:rsidRPr="007C1314">
        <w:rPr>
          <w:rFonts w:ascii="Arial" w:hAnsi="Arial" w:cs="Arial"/>
          <w:sz w:val="20"/>
          <w:szCs w:val="20"/>
        </w:rPr>
        <w:t xml:space="preserve">21. Ulusal Farmakoloji Kongresi, 19-22 Ekim 2011, </w:t>
      </w:r>
      <w:r>
        <w:rPr>
          <w:rFonts w:ascii="Arial" w:hAnsi="Arial" w:cs="Arial"/>
          <w:sz w:val="20"/>
          <w:szCs w:val="20"/>
        </w:rPr>
        <w:t>E</w:t>
      </w:r>
      <w:r w:rsidRPr="007C1314">
        <w:rPr>
          <w:rFonts w:ascii="Arial" w:hAnsi="Arial" w:cs="Arial"/>
          <w:sz w:val="20"/>
          <w:szCs w:val="20"/>
        </w:rPr>
        <w:t>skişehir Osmangazi Üniversitesi Kongre Merkezi, Eskişehir</w:t>
      </w:r>
    </w:p>
    <w:p w:rsidR="009B1997" w:rsidRDefault="007C1314" w:rsidP="00234690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C1314">
        <w:rPr>
          <w:rFonts w:ascii="Arial" w:hAnsi="Arial" w:cs="Arial"/>
          <w:b/>
          <w:sz w:val="20"/>
          <w:szCs w:val="20"/>
          <w:u w:val="single"/>
        </w:rPr>
        <w:t>Yiğitaslan S</w:t>
      </w:r>
      <w:r>
        <w:rPr>
          <w:rFonts w:ascii="Arial" w:hAnsi="Arial" w:cs="Arial"/>
          <w:sz w:val="20"/>
          <w:szCs w:val="20"/>
        </w:rPr>
        <w:t xml:space="preserve">, Erol K, Şahin S, Özatik Y, Özatik O, Çengelli Ç. Kersetinin Sıçanlarda Estrojenik Etkileri. </w:t>
      </w:r>
      <w:r w:rsidRPr="007C1314">
        <w:rPr>
          <w:rFonts w:ascii="Arial" w:hAnsi="Arial" w:cs="Arial"/>
          <w:sz w:val="20"/>
          <w:szCs w:val="20"/>
        </w:rPr>
        <w:t xml:space="preserve">21. Ulusal Farmakoloji Kongresi, 19-22 Ekim 2011, </w:t>
      </w:r>
      <w:r>
        <w:rPr>
          <w:rFonts w:ascii="Arial" w:hAnsi="Arial" w:cs="Arial"/>
          <w:sz w:val="20"/>
          <w:szCs w:val="20"/>
        </w:rPr>
        <w:t>E</w:t>
      </w:r>
      <w:r w:rsidRPr="007C1314">
        <w:rPr>
          <w:rFonts w:ascii="Arial" w:hAnsi="Arial" w:cs="Arial"/>
          <w:sz w:val="20"/>
          <w:szCs w:val="20"/>
        </w:rPr>
        <w:t xml:space="preserve">skişehir Osmangazi Üniversitesi Kongre Merkezi, Eskişehir  </w:t>
      </w:r>
    </w:p>
    <w:p w:rsidR="007C1314" w:rsidRPr="007C1314" w:rsidRDefault="007C1314" w:rsidP="0023469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9B1997" w:rsidRPr="00234690" w:rsidRDefault="009B1997" w:rsidP="00234690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</w:t>
      </w:r>
      <w:r w:rsidRPr="00D213E7">
        <w:rPr>
          <w:rFonts w:ascii="Arial" w:hAnsi="Arial" w:cs="Arial"/>
          <w:b/>
          <w:sz w:val="20"/>
          <w:szCs w:val="20"/>
          <w:u w:val="single"/>
        </w:rPr>
        <w:t>. Yazılan uluslar arası kitaplar veya kitaplarda bölümler:</w:t>
      </w:r>
      <w:r w:rsidR="00234690">
        <w:rPr>
          <w:rFonts w:ascii="Arial" w:hAnsi="Arial" w:cs="Arial"/>
          <w:sz w:val="20"/>
          <w:szCs w:val="20"/>
        </w:rPr>
        <w:t xml:space="preserve"> ------</w:t>
      </w:r>
    </w:p>
    <w:p w:rsidR="009B1997" w:rsidRDefault="009B1997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9B1997" w:rsidRDefault="009B1997" w:rsidP="009B1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F. Çeviriler</w:t>
      </w:r>
      <w:r w:rsidR="00234690">
        <w:rPr>
          <w:rFonts w:ascii="Arial" w:hAnsi="Arial" w:cs="Arial"/>
          <w:sz w:val="20"/>
          <w:szCs w:val="20"/>
        </w:rPr>
        <w:t xml:space="preserve"> </w:t>
      </w:r>
    </w:p>
    <w:p w:rsidR="0004607D" w:rsidRDefault="0004607D" w:rsidP="009B1997">
      <w:pPr>
        <w:rPr>
          <w:rFonts w:ascii="Arial" w:hAnsi="Arial" w:cs="Arial"/>
          <w:sz w:val="20"/>
          <w:szCs w:val="20"/>
        </w:rPr>
      </w:pPr>
    </w:p>
    <w:p w:rsidR="0004607D" w:rsidRPr="00234690" w:rsidRDefault="0004607D" w:rsidP="0004607D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“Basic and Clinical Pharmacology 12/E, Section II. Autonomic Drugs” adlı kitapta “Chapter 9. Adreneceptor Agonists &amp; Autonomic Drugs” bölümünün Türkçe diline çevrilmesi. </w:t>
      </w:r>
    </w:p>
    <w:p w:rsidR="009B1997" w:rsidRDefault="009B1997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9B1997" w:rsidRPr="00234690" w:rsidRDefault="009B1997" w:rsidP="009B1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G. Editörlük ve Hakemlikler</w:t>
      </w:r>
      <w:r w:rsidR="002346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34690">
        <w:rPr>
          <w:rFonts w:ascii="Arial" w:hAnsi="Arial" w:cs="Arial"/>
          <w:sz w:val="20"/>
          <w:szCs w:val="20"/>
        </w:rPr>
        <w:t>-----</w:t>
      </w:r>
    </w:p>
    <w:p w:rsidR="009B1997" w:rsidRDefault="009B1997" w:rsidP="009B1997">
      <w:pPr>
        <w:rPr>
          <w:rFonts w:ascii="Arial" w:hAnsi="Arial" w:cs="Arial"/>
        </w:rPr>
      </w:pPr>
    </w:p>
    <w:p w:rsidR="00C83DFD" w:rsidRDefault="00C83DFD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C83DFD" w:rsidRDefault="00C83DFD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C83DFD" w:rsidRDefault="00C83DFD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9B1997" w:rsidRDefault="009B1997" w:rsidP="009B199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H. </w:t>
      </w:r>
      <w:r w:rsidRPr="00894B0F">
        <w:rPr>
          <w:rFonts w:ascii="Arial" w:hAnsi="Arial" w:cs="Arial"/>
          <w:b/>
          <w:sz w:val="20"/>
          <w:szCs w:val="20"/>
          <w:u w:val="single"/>
        </w:rPr>
        <w:t>Atıflar</w:t>
      </w:r>
      <w:r w:rsidR="00C83DFD">
        <w:rPr>
          <w:rFonts w:ascii="Arial" w:hAnsi="Arial" w:cs="Arial"/>
          <w:b/>
          <w:sz w:val="20"/>
          <w:szCs w:val="20"/>
          <w:u w:val="single"/>
        </w:rPr>
        <w:t>:</w:t>
      </w:r>
    </w:p>
    <w:p w:rsidR="00C83DFD" w:rsidRDefault="00C83DFD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C83DFD" w:rsidRDefault="00C83DFD" w:rsidP="0004607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83DFD">
        <w:rPr>
          <w:rFonts w:ascii="Arial" w:hAnsi="Arial" w:cs="Arial"/>
          <w:sz w:val="20"/>
          <w:szCs w:val="20"/>
        </w:rPr>
        <w:t xml:space="preserve">Zorkun IS, Saraç S, </w:t>
      </w:r>
      <w:r w:rsidRPr="00D7284D">
        <w:rPr>
          <w:rFonts w:ascii="Arial" w:hAnsi="Arial" w:cs="Arial"/>
          <w:sz w:val="20"/>
          <w:szCs w:val="20"/>
          <w:u w:val="single"/>
        </w:rPr>
        <w:t>Celebi S</w:t>
      </w:r>
      <w:r w:rsidRPr="00D7284D">
        <w:rPr>
          <w:rFonts w:ascii="Arial" w:hAnsi="Arial" w:cs="Arial"/>
          <w:sz w:val="20"/>
          <w:szCs w:val="20"/>
        </w:rPr>
        <w:t>,</w:t>
      </w:r>
      <w:r w:rsidRPr="00C83DFD">
        <w:rPr>
          <w:rFonts w:ascii="Arial" w:hAnsi="Arial" w:cs="Arial"/>
          <w:sz w:val="20"/>
          <w:szCs w:val="20"/>
        </w:rPr>
        <w:t xml:space="preserve"> Erol K.Synthesis of 4-aryl-3,4-dihydropyrimidin-2(1H)-thione derivatives as potential calcium channel blockers. Bioorg Med </w:t>
      </w:r>
      <w:r>
        <w:rPr>
          <w:rFonts w:ascii="Arial" w:hAnsi="Arial" w:cs="Arial"/>
          <w:sz w:val="20"/>
          <w:szCs w:val="20"/>
        </w:rPr>
        <w:t>Chem. 2006 Dec 15;14(24):8582-9</w:t>
      </w:r>
    </w:p>
    <w:p w:rsidR="00C83DFD" w:rsidRDefault="0004607D" w:rsidP="00C83DFD">
      <w:pPr>
        <w:ind w:left="708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Alıntılama sayısı: 5</w:t>
      </w:r>
      <w:r w:rsidR="00476E56">
        <w:rPr>
          <w:rFonts w:ascii="Arial" w:hAnsi="Arial" w:cs="Arial"/>
          <w:b/>
          <w:i/>
          <w:sz w:val="20"/>
          <w:szCs w:val="20"/>
          <w:u w:val="single"/>
        </w:rPr>
        <w:t>7</w:t>
      </w:r>
    </w:p>
    <w:p w:rsidR="0004607D" w:rsidRDefault="0004607D" w:rsidP="00C83DFD">
      <w:pPr>
        <w:ind w:left="708"/>
        <w:rPr>
          <w:rFonts w:ascii="Arial" w:hAnsi="Arial" w:cs="Arial"/>
          <w:sz w:val="20"/>
          <w:szCs w:val="20"/>
        </w:rPr>
      </w:pPr>
    </w:p>
    <w:p w:rsidR="0004607D" w:rsidRPr="0004607D" w:rsidRDefault="0004607D" w:rsidP="0004607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7284D">
        <w:rPr>
          <w:rFonts w:ascii="Arial" w:hAnsi="Arial" w:cs="Arial"/>
          <w:sz w:val="20"/>
          <w:szCs w:val="20"/>
          <w:u w:val="single"/>
        </w:rPr>
        <w:t>Yigitaslan S,</w:t>
      </w:r>
      <w:r w:rsidRPr="0004607D">
        <w:rPr>
          <w:rFonts w:ascii="Arial" w:hAnsi="Arial" w:cs="Arial"/>
          <w:sz w:val="20"/>
          <w:szCs w:val="20"/>
        </w:rPr>
        <w:t xml:space="preserve"> Sirmagul B. Relation of bosentan, iloprost, and sildenafil with growth factor levels in monocrotaline-induced pulmonary hypertension. Clin Exp Hypertens. 2012;34(3):222-9.</w:t>
      </w:r>
    </w:p>
    <w:p w:rsidR="0004607D" w:rsidRDefault="0004607D" w:rsidP="0004607D">
      <w:pPr>
        <w:ind w:left="708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Alıntılama sayısı: 1</w:t>
      </w:r>
    </w:p>
    <w:p w:rsidR="009B1997" w:rsidRDefault="009B1997" w:rsidP="0004607D">
      <w:pPr>
        <w:ind w:left="708"/>
        <w:rPr>
          <w:rFonts w:ascii="Arial" w:hAnsi="Arial" w:cs="Arial"/>
          <w:b/>
          <w:sz w:val="20"/>
          <w:szCs w:val="20"/>
          <w:u w:val="single"/>
        </w:rPr>
      </w:pPr>
    </w:p>
    <w:p w:rsidR="009B1997" w:rsidRDefault="009B1997" w:rsidP="009B199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I. Desteklenen Bilimsel Projeler:</w:t>
      </w:r>
    </w:p>
    <w:p w:rsidR="00C83DFD" w:rsidRDefault="00C83DFD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234690" w:rsidRDefault="00234690" w:rsidP="0023469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74097">
        <w:rPr>
          <w:rFonts w:ascii="Arial" w:hAnsi="Arial" w:cs="Arial"/>
          <w:b/>
          <w:sz w:val="20"/>
          <w:szCs w:val="20"/>
          <w:u w:val="single"/>
        </w:rPr>
        <w:t>Semra YİĞİTASLAN</w:t>
      </w:r>
      <w:r>
        <w:rPr>
          <w:rFonts w:ascii="Arial" w:hAnsi="Arial" w:cs="Arial"/>
          <w:sz w:val="20"/>
          <w:szCs w:val="20"/>
        </w:rPr>
        <w:t>, Kevser EROL, Çiğdem ÇENGELLİ. P,glikoprotein aktivasyonu ve inhibisyonunun immunosupresif ilaçların intestinal absorbsiyonuna etkisi. Eskişehir Osmangazi Üniversitesi Bilimsel Araştırma Projeleri Desteği, Proje no: 2010-11045</w:t>
      </w:r>
    </w:p>
    <w:p w:rsidR="00234690" w:rsidRDefault="00234690" w:rsidP="00234690">
      <w:pPr>
        <w:numPr>
          <w:ilvl w:val="0"/>
          <w:numId w:val="7"/>
        </w:numPr>
        <w:spacing w:before="240" w:after="240"/>
        <w:rPr>
          <w:rFonts w:ascii="Arial" w:hAnsi="Arial" w:cs="Arial"/>
          <w:sz w:val="20"/>
        </w:rPr>
      </w:pPr>
      <w:r w:rsidRPr="00234690">
        <w:rPr>
          <w:rFonts w:ascii="Arial" w:hAnsi="Arial" w:cs="Arial"/>
          <w:sz w:val="20"/>
          <w:szCs w:val="20"/>
        </w:rPr>
        <w:t xml:space="preserve">Kevser EROL, Engin YILDIRIM, </w:t>
      </w:r>
      <w:r w:rsidRPr="00074097">
        <w:rPr>
          <w:rFonts w:ascii="Arial" w:hAnsi="Arial" w:cs="Arial"/>
          <w:b/>
          <w:sz w:val="20"/>
          <w:szCs w:val="20"/>
          <w:u w:val="single"/>
        </w:rPr>
        <w:t>Semra YİĞİTASLAN</w:t>
      </w:r>
      <w:r w:rsidRPr="00234690">
        <w:rPr>
          <w:rFonts w:ascii="Arial" w:hAnsi="Arial" w:cs="Arial"/>
          <w:sz w:val="20"/>
          <w:szCs w:val="20"/>
        </w:rPr>
        <w:t>, Bilgin KAYGISIZ, Çiğdem ÇENGELLİ.</w:t>
      </w:r>
      <w:r w:rsidR="00074097">
        <w:rPr>
          <w:rFonts w:ascii="Arial" w:hAnsi="Arial" w:cs="Arial"/>
          <w:sz w:val="20"/>
          <w:szCs w:val="20"/>
        </w:rPr>
        <w:t xml:space="preserve"> </w:t>
      </w:r>
      <w:r w:rsidRPr="00234690">
        <w:rPr>
          <w:rFonts w:ascii="Arial" w:hAnsi="Arial" w:cs="Arial"/>
          <w:sz w:val="20"/>
        </w:rPr>
        <w:t>Sisplatin Nörotoksisitesinde Sitozolik Kalsiyum Birikiminin Sıçan Dorsal Kök Gangliyonlarında in vitro Değerlendirilmesi</w:t>
      </w:r>
      <w:r w:rsidR="00074097">
        <w:rPr>
          <w:rFonts w:ascii="Arial" w:hAnsi="Arial" w:cs="Arial"/>
          <w:sz w:val="20"/>
        </w:rPr>
        <w:t xml:space="preserve">. </w:t>
      </w:r>
      <w:r w:rsidR="00074097" w:rsidRPr="00074097">
        <w:rPr>
          <w:rFonts w:ascii="Arial" w:hAnsi="Arial" w:cs="Arial"/>
          <w:sz w:val="20"/>
        </w:rPr>
        <w:t>Eskişehir Osmangazi Üniversitesi Bilimsel Araştırma Projeleri Desteği, Proje no: 201</w:t>
      </w:r>
      <w:r w:rsidR="00074097">
        <w:rPr>
          <w:rFonts w:ascii="Arial" w:hAnsi="Arial" w:cs="Arial"/>
          <w:sz w:val="20"/>
        </w:rPr>
        <w:t>1</w:t>
      </w:r>
      <w:r w:rsidR="00074097" w:rsidRPr="00074097">
        <w:rPr>
          <w:rFonts w:ascii="Arial" w:hAnsi="Arial" w:cs="Arial"/>
          <w:sz w:val="20"/>
        </w:rPr>
        <w:t>-1</w:t>
      </w:r>
      <w:r w:rsidR="00074097">
        <w:rPr>
          <w:rFonts w:ascii="Arial" w:hAnsi="Arial" w:cs="Arial"/>
          <w:sz w:val="20"/>
        </w:rPr>
        <w:t>003</w:t>
      </w:r>
    </w:p>
    <w:p w:rsidR="00234690" w:rsidRPr="00C83DFD" w:rsidRDefault="00074097" w:rsidP="00234690">
      <w:pPr>
        <w:numPr>
          <w:ilvl w:val="0"/>
          <w:numId w:val="7"/>
        </w:num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Semra YİĞİTASLAN,</w:t>
      </w:r>
      <w:r>
        <w:rPr>
          <w:rFonts w:ascii="Arial" w:hAnsi="Arial" w:cs="Arial"/>
          <w:sz w:val="20"/>
        </w:rPr>
        <w:t xml:space="preserve"> Orhan ÖZATİK, Yasemin ÖZATİK, Kevser EROL, Başar SIRMAGÜL, Barbaros BAŞESKİOĞLU. </w:t>
      </w:r>
      <w:r w:rsidRPr="00074097">
        <w:rPr>
          <w:rFonts w:ascii="Arial" w:hAnsi="Arial" w:cs="Arial"/>
          <w:sz w:val="20"/>
        </w:rPr>
        <w:t>Tadalafil’in sıçanlarda siklofosfamid ile oluşturulan hemorajik sistit ve testis disfonksiyonu üzerine etkileri</w:t>
      </w:r>
      <w:r>
        <w:rPr>
          <w:rFonts w:ascii="Arial" w:hAnsi="Arial" w:cs="Arial"/>
          <w:sz w:val="20"/>
        </w:rPr>
        <w:t xml:space="preserve">. TÜBİTAK </w:t>
      </w:r>
      <w:r w:rsidR="00286BFB">
        <w:rPr>
          <w:rFonts w:ascii="Arial" w:hAnsi="Arial" w:cs="Arial"/>
          <w:sz w:val="20"/>
        </w:rPr>
        <w:t xml:space="preserve">1002 </w:t>
      </w:r>
      <w:r w:rsidR="00286BFB" w:rsidRPr="00286BFB">
        <w:rPr>
          <w:rFonts w:ascii="Arial" w:hAnsi="Arial" w:cs="Arial"/>
          <w:sz w:val="20"/>
        </w:rPr>
        <w:t>Bilimsel ve Teknolojik Araştırma Projelerini Destekleme Programı</w:t>
      </w:r>
      <w:r w:rsidR="00286BFB">
        <w:rPr>
          <w:rFonts w:ascii="Arial" w:hAnsi="Arial" w:cs="Arial"/>
          <w:sz w:val="20"/>
        </w:rPr>
        <w:t>, Proje No: 111S303</w:t>
      </w:r>
    </w:p>
    <w:p w:rsidR="009B1997" w:rsidRDefault="009B1997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9B1997" w:rsidRDefault="009B1997" w:rsidP="009B199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J. Ödüller:</w:t>
      </w:r>
    </w:p>
    <w:p w:rsidR="00074097" w:rsidRDefault="00074097" w:rsidP="009B1997">
      <w:pPr>
        <w:rPr>
          <w:rFonts w:ascii="Arial" w:hAnsi="Arial" w:cs="Arial"/>
          <w:b/>
          <w:sz w:val="20"/>
          <w:szCs w:val="20"/>
          <w:u w:val="single"/>
        </w:rPr>
      </w:pPr>
    </w:p>
    <w:p w:rsidR="00074097" w:rsidRDefault="00074097" w:rsidP="00074097">
      <w:pPr>
        <w:ind w:left="426"/>
        <w:rPr>
          <w:rFonts w:ascii="Arial" w:hAnsi="Arial" w:cs="Arial"/>
          <w:sz w:val="20"/>
          <w:szCs w:val="20"/>
        </w:rPr>
      </w:pPr>
      <w:r w:rsidRPr="00074097">
        <w:rPr>
          <w:rFonts w:ascii="Arial" w:hAnsi="Arial" w:cs="Arial"/>
          <w:sz w:val="20"/>
          <w:szCs w:val="20"/>
        </w:rPr>
        <w:t>2005-2006 Novartis Farmasötik ve Medisinal Kimya Araştorma ödülleri ikincilik ödülü</w:t>
      </w:r>
    </w:p>
    <w:p w:rsidR="00074097" w:rsidRPr="00074097" w:rsidRDefault="00074097" w:rsidP="00074097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74097">
        <w:rPr>
          <w:rFonts w:ascii="Arial" w:hAnsi="Arial" w:cs="Arial"/>
          <w:i/>
          <w:sz w:val="16"/>
          <w:szCs w:val="16"/>
        </w:rPr>
        <w:t>Zorkun</w:t>
      </w:r>
      <w:r>
        <w:rPr>
          <w:rFonts w:ascii="Arial" w:hAnsi="Arial" w:cs="Arial"/>
          <w:i/>
          <w:sz w:val="16"/>
          <w:szCs w:val="16"/>
        </w:rPr>
        <w:t xml:space="preserve"> IS, Saraç S, Celebi S, Erol K.</w:t>
      </w:r>
      <w:r w:rsidRPr="00074097">
        <w:rPr>
          <w:rFonts w:ascii="Arial" w:hAnsi="Arial" w:cs="Arial"/>
          <w:i/>
          <w:sz w:val="16"/>
          <w:szCs w:val="16"/>
        </w:rPr>
        <w:t>Synthesis of 4-aryl-3,4-dihydropyrimidin-2(1H)-thione derivatives as potential calcium channel blockers. Bioorg Med Chem. 2006 Dec 15;14(24):8582-9</w:t>
      </w:r>
      <w:r>
        <w:rPr>
          <w:rFonts w:ascii="Arial" w:hAnsi="Arial" w:cs="Arial"/>
          <w:sz w:val="20"/>
          <w:szCs w:val="20"/>
        </w:rPr>
        <w:t>)</w:t>
      </w:r>
    </w:p>
    <w:p w:rsidR="009B1997" w:rsidRDefault="009B1997" w:rsidP="00074097">
      <w:pPr>
        <w:ind w:left="426" w:firstLine="282"/>
        <w:rPr>
          <w:rFonts w:ascii="Arial" w:hAnsi="Arial" w:cs="Arial"/>
          <w:b/>
          <w:sz w:val="20"/>
          <w:szCs w:val="20"/>
          <w:u w:val="single"/>
        </w:rPr>
      </w:pPr>
    </w:p>
    <w:p w:rsidR="00E97AB8" w:rsidRDefault="00E97AB8"/>
    <w:p w:rsidR="00F112D3" w:rsidRDefault="00F112D3"/>
    <w:p w:rsidR="00F112D3" w:rsidRDefault="00F112D3"/>
    <w:sectPr w:rsidR="00F112D3" w:rsidSect="00F3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77C"/>
    <w:multiLevelType w:val="hybridMultilevel"/>
    <w:tmpl w:val="4432C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5F0B"/>
    <w:multiLevelType w:val="hybridMultilevel"/>
    <w:tmpl w:val="4432C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F2A"/>
    <w:multiLevelType w:val="hybridMultilevel"/>
    <w:tmpl w:val="6A8E4B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6C56"/>
    <w:multiLevelType w:val="hybridMultilevel"/>
    <w:tmpl w:val="25268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C6227"/>
    <w:multiLevelType w:val="hybridMultilevel"/>
    <w:tmpl w:val="5B16D2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620"/>
    <w:multiLevelType w:val="hybridMultilevel"/>
    <w:tmpl w:val="9856941C"/>
    <w:lvl w:ilvl="0" w:tplc="3A681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127B9D"/>
    <w:multiLevelType w:val="hybridMultilevel"/>
    <w:tmpl w:val="98A44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C4232"/>
    <w:multiLevelType w:val="hybridMultilevel"/>
    <w:tmpl w:val="4432C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75B27"/>
    <w:multiLevelType w:val="hybridMultilevel"/>
    <w:tmpl w:val="AFA4D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97"/>
    <w:rsid w:val="00000C77"/>
    <w:rsid w:val="00036625"/>
    <w:rsid w:val="0004607D"/>
    <w:rsid w:val="00074097"/>
    <w:rsid w:val="00234690"/>
    <w:rsid w:val="00286BFB"/>
    <w:rsid w:val="00476E56"/>
    <w:rsid w:val="004938BD"/>
    <w:rsid w:val="004A63B9"/>
    <w:rsid w:val="006418BD"/>
    <w:rsid w:val="007C1314"/>
    <w:rsid w:val="00841602"/>
    <w:rsid w:val="00890A60"/>
    <w:rsid w:val="008E2001"/>
    <w:rsid w:val="00905730"/>
    <w:rsid w:val="009B1997"/>
    <w:rsid w:val="009C5AED"/>
    <w:rsid w:val="00AD2037"/>
    <w:rsid w:val="00B37B59"/>
    <w:rsid w:val="00C83DFD"/>
    <w:rsid w:val="00CF3F36"/>
    <w:rsid w:val="00D07B8B"/>
    <w:rsid w:val="00D7284D"/>
    <w:rsid w:val="00DF5254"/>
    <w:rsid w:val="00E41821"/>
    <w:rsid w:val="00E626C3"/>
    <w:rsid w:val="00E97AB8"/>
    <w:rsid w:val="00F112D3"/>
    <w:rsid w:val="00F36DC0"/>
    <w:rsid w:val="00FA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997"/>
    <w:rPr>
      <w:sz w:val="24"/>
      <w:szCs w:val="24"/>
    </w:rPr>
  </w:style>
  <w:style w:type="paragraph" w:styleId="Balk1">
    <w:name w:val="heading 1"/>
    <w:basedOn w:val="Normal"/>
    <w:qFormat/>
    <w:rsid w:val="009B1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tle">
    <w:name w:val="title"/>
    <w:basedOn w:val="Normal"/>
    <w:rsid w:val="00DF5254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DF5254"/>
    <w:rPr>
      <w:color w:val="0000FF"/>
      <w:u w:val="single"/>
    </w:rPr>
  </w:style>
  <w:style w:type="paragraph" w:customStyle="1" w:styleId="desc">
    <w:name w:val="desc"/>
    <w:basedOn w:val="Normal"/>
    <w:rsid w:val="00DF52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DF5254"/>
  </w:style>
  <w:style w:type="paragraph" w:customStyle="1" w:styleId="details">
    <w:name w:val="details"/>
    <w:basedOn w:val="Normal"/>
    <w:rsid w:val="00DF5254"/>
    <w:pPr>
      <w:spacing w:before="100" w:beforeAutospacing="1" w:after="100" w:afterAutospacing="1"/>
    </w:pPr>
  </w:style>
  <w:style w:type="character" w:customStyle="1" w:styleId="jrnl">
    <w:name w:val="jrnl"/>
    <w:basedOn w:val="VarsaylanParagrafYazTipi"/>
    <w:rsid w:val="00DF5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7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5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44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4051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durmaz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subject/>
  <dc:creator>engin</dc:creator>
  <cp:keywords/>
  <cp:lastModifiedBy>semra yigitaslan</cp:lastModifiedBy>
  <cp:revision>5</cp:revision>
  <cp:lastPrinted>2014-11-03T17:50:00Z</cp:lastPrinted>
  <dcterms:created xsi:type="dcterms:W3CDTF">2014-01-29T17:27:00Z</dcterms:created>
  <dcterms:modified xsi:type="dcterms:W3CDTF">2014-11-03T17:57:00Z</dcterms:modified>
</cp:coreProperties>
</file>